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65365" w14:textId="77777777" w:rsidR="007953D1" w:rsidRDefault="007953D1" w:rsidP="007953D1">
      <w:pPr>
        <w:pStyle w:val="PlainText"/>
        <w:jc w:val="center"/>
        <w:rPr>
          <w:rFonts w:ascii="Tahoma" w:hAnsi="Tahoma" w:cs="Tahoma"/>
          <w:b/>
          <w:sz w:val="28"/>
          <w:szCs w:val="28"/>
        </w:rPr>
      </w:pPr>
      <w:r>
        <w:rPr>
          <w:rFonts w:ascii="Tahoma" w:hAnsi="Tahoma" w:cs="Tahoma"/>
          <w:b/>
          <w:noProof/>
          <w:sz w:val="28"/>
          <w:szCs w:val="28"/>
          <w:lang w:val="en-IE" w:eastAsia="en-IE"/>
        </w:rPr>
        <w:drawing>
          <wp:inline distT="0" distB="0" distL="0" distR="0" wp14:anchorId="6EEBA26F" wp14:editId="60C37003">
            <wp:extent cx="824926" cy="772271"/>
            <wp:effectExtent l="0" t="0" r="0" b="8890"/>
            <wp:docPr id="1" name="Picture 1" descr="har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p"/>
                    <pic:cNvPicPr>
                      <a:picLocks noChangeAspect="1" noChangeArrowheads="1"/>
                    </pic:cNvPicPr>
                  </pic:nvPicPr>
                  <pic:blipFill>
                    <a:blip r:embed="rId8" cstate="print"/>
                    <a:srcRect/>
                    <a:stretch>
                      <a:fillRect/>
                    </a:stretch>
                  </pic:blipFill>
                  <pic:spPr bwMode="auto">
                    <a:xfrm>
                      <a:off x="0" y="0"/>
                      <a:ext cx="830235" cy="777241"/>
                    </a:xfrm>
                    <a:prstGeom prst="rect">
                      <a:avLst/>
                    </a:prstGeom>
                    <a:noFill/>
                    <a:ln w="9525">
                      <a:noFill/>
                      <a:miter lim="800000"/>
                      <a:headEnd/>
                      <a:tailEnd/>
                    </a:ln>
                  </pic:spPr>
                </pic:pic>
              </a:graphicData>
            </a:graphic>
          </wp:inline>
        </w:drawing>
      </w:r>
    </w:p>
    <w:p w14:paraId="6E8A27B9" w14:textId="77777777" w:rsidR="007953D1" w:rsidRPr="00030DED" w:rsidRDefault="007953D1" w:rsidP="007953D1">
      <w:pPr>
        <w:pStyle w:val="PlainText"/>
        <w:jc w:val="center"/>
        <w:rPr>
          <w:rFonts w:ascii="Times New Roman" w:hAnsi="Times New Roman" w:cs="Times New Roman"/>
          <w:b/>
          <w:sz w:val="22"/>
          <w:szCs w:val="22"/>
        </w:rPr>
      </w:pPr>
      <w:r w:rsidRPr="00030DED">
        <w:rPr>
          <w:rFonts w:ascii="Times New Roman" w:hAnsi="Times New Roman" w:cs="Times New Roman"/>
          <w:b/>
          <w:sz w:val="22"/>
          <w:szCs w:val="22"/>
        </w:rPr>
        <w:t>The Irish Government Emigrant Support Programme</w:t>
      </w:r>
    </w:p>
    <w:p w14:paraId="4522E2D6" w14:textId="77777777" w:rsidR="00487A53" w:rsidRPr="00030DED" w:rsidRDefault="00487A53" w:rsidP="00316DDD">
      <w:pPr>
        <w:pStyle w:val="PlainText"/>
        <w:rPr>
          <w:rFonts w:ascii="Times New Roman" w:hAnsi="Times New Roman" w:cs="Times New Roman"/>
          <w:sz w:val="22"/>
          <w:szCs w:val="22"/>
        </w:rPr>
      </w:pPr>
    </w:p>
    <w:p w14:paraId="666504AE" w14:textId="77777777" w:rsidR="004C3C74" w:rsidRPr="00CB3016" w:rsidRDefault="007953D1" w:rsidP="00CB3016">
      <w:pPr>
        <w:pStyle w:val="ListParagraph"/>
        <w:spacing w:line="280" w:lineRule="atLeast"/>
        <w:ind w:left="0"/>
        <w:jc w:val="both"/>
        <w:rPr>
          <w:rFonts w:ascii="Times New Roman" w:hAnsi="Times New Roman"/>
        </w:rPr>
      </w:pPr>
      <w:r w:rsidRPr="00CB3016">
        <w:rPr>
          <w:rFonts w:ascii="Times New Roman" w:hAnsi="Times New Roman"/>
        </w:rPr>
        <w:t>The Irish Government</w:t>
      </w:r>
      <w:r w:rsidR="00A124AD" w:rsidRPr="00CB3016">
        <w:rPr>
          <w:rFonts w:ascii="Times New Roman" w:hAnsi="Times New Roman"/>
        </w:rPr>
        <w:t>, through the Emigrant Support Programme,</w:t>
      </w:r>
      <w:r w:rsidRPr="00CB3016">
        <w:rPr>
          <w:rFonts w:ascii="Times New Roman" w:hAnsi="Times New Roman"/>
        </w:rPr>
        <w:t xml:space="preserve"> provides funding to </w:t>
      </w:r>
      <w:r w:rsidR="00AC181A" w:rsidRPr="00CB3016">
        <w:rPr>
          <w:rFonts w:ascii="Times New Roman" w:hAnsi="Times New Roman"/>
        </w:rPr>
        <w:t>non-profit organisations</w:t>
      </w:r>
      <w:r w:rsidR="00544DE0" w:rsidRPr="00CB3016">
        <w:rPr>
          <w:rFonts w:ascii="Times New Roman" w:hAnsi="Times New Roman"/>
        </w:rPr>
        <w:t xml:space="preserve"> </w:t>
      </w:r>
      <w:r w:rsidR="008B19D4" w:rsidRPr="00CB3016">
        <w:rPr>
          <w:rFonts w:ascii="Times New Roman" w:hAnsi="Times New Roman"/>
        </w:rPr>
        <w:t>that</w:t>
      </w:r>
      <w:r w:rsidR="00F55B2B" w:rsidRPr="00CB3016">
        <w:rPr>
          <w:rFonts w:ascii="Times New Roman" w:hAnsi="Times New Roman"/>
        </w:rPr>
        <w:t xml:space="preserve"> support</w:t>
      </w:r>
      <w:r w:rsidR="00721685" w:rsidRPr="00CB3016">
        <w:rPr>
          <w:rFonts w:ascii="Times New Roman" w:hAnsi="Times New Roman"/>
        </w:rPr>
        <w:t xml:space="preserve"> and connect </w:t>
      </w:r>
      <w:r w:rsidR="00544DE0" w:rsidRPr="00CB3016">
        <w:rPr>
          <w:rFonts w:ascii="Times New Roman" w:hAnsi="Times New Roman"/>
        </w:rPr>
        <w:t>the Irish community in Britain.</w:t>
      </w:r>
      <w:r w:rsidR="004C3C74" w:rsidRPr="00CB3016">
        <w:rPr>
          <w:rFonts w:ascii="Times New Roman" w:hAnsi="Times New Roman"/>
        </w:rPr>
        <w:t xml:space="preserve"> The Emigrant Support Programme is a tangible expression of the Irish Government’s support of, commitment to, and interest in the global Irish community. Our vision is a vibrant, diverse global Irish community connected to Ireland and to each other. </w:t>
      </w:r>
    </w:p>
    <w:p w14:paraId="4C71785A" w14:textId="77777777" w:rsidR="00593E04" w:rsidRPr="00CB3016" w:rsidRDefault="00593E04" w:rsidP="00CB3016">
      <w:pPr>
        <w:pStyle w:val="ListParagraph"/>
        <w:spacing w:line="280" w:lineRule="atLeast"/>
        <w:ind w:left="0"/>
        <w:jc w:val="both"/>
        <w:rPr>
          <w:rFonts w:ascii="Times New Roman" w:hAnsi="Times New Roman"/>
        </w:rPr>
      </w:pPr>
    </w:p>
    <w:p w14:paraId="3822F92D" w14:textId="77777777" w:rsidR="00CB3016" w:rsidRPr="00CB3016" w:rsidRDefault="00593E04" w:rsidP="00CB3016">
      <w:pPr>
        <w:pStyle w:val="ListParagraph"/>
        <w:spacing w:line="280" w:lineRule="atLeast"/>
        <w:ind w:left="0"/>
        <w:jc w:val="both"/>
        <w:rPr>
          <w:rFonts w:ascii="Times New Roman" w:hAnsi="Times New Roman"/>
        </w:rPr>
      </w:pPr>
      <w:r w:rsidRPr="00CB3016">
        <w:rPr>
          <w:rFonts w:ascii="Times New Roman" w:hAnsi="Times New Roman"/>
          <w:b/>
        </w:rPr>
        <w:t xml:space="preserve">Applications </w:t>
      </w:r>
      <w:r w:rsidR="00705F61" w:rsidRPr="00CB3016">
        <w:rPr>
          <w:rFonts w:ascii="Times New Roman" w:hAnsi="Times New Roman"/>
          <w:b/>
        </w:rPr>
        <w:t>for the 2022/23</w:t>
      </w:r>
      <w:r w:rsidRPr="00CB3016">
        <w:rPr>
          <w:rFonts w:ascii="Times New Roman" w:hAnsi="Times New Roman"/>
          <w:b/>
        </w:rPr>
        <w:t xml:space="preserve"> grant round will open on Wednesday, 19</w:t>
      </w:r>
      <w:r w:rsidRPr="00CB3016">
        <w:rPr>
          <w:rFonts w:ascii="Times New Roman" w:hAnsi="Times New Roman"/>
          <w:b/>
          <w:vertAlign w:val="superscript"/>
        </w:rPr>
        <w:t>th</w:t>
      </w:r>
      <w:r w:rsidRPr="00CB3016">
        <w:rPr>
          <w:rFonts w:ascii="Times New Roman" w:hAnsi="Times New Roman"/>
          <w:b/>
        </w:rPr>
        <w:t xml:space="preserve"> January 2022</w:t>
      </w:r>
      <w:r w:rsidR="00F24A93" w:rsidRPr="00CB3016">
        <w:rPr>
          <w:rFonts w:ascii="Times New Roman" w:hAnsi="Times New Roman"/>
          <w:b/>
        </w:rPr>
        <w:t>,</w:t>
      </w:r>
      <w:r w:rsidRPr="00CB3016">
        <w:rPr>
          <w:rFonts w:ascii="Times New Roman" w:hAnsi="Times New Roman"/>
          <w:b/>
        </w:rPr>
        <w:t xml:space="preserve"> via</w:t>
      </w:r>
      <w:r w:rsidRPr="00CB3016">
        <w:rPr>
          <w:rFonts w:ascii="Times New Roman" w:hAnsi="Times New Roman"/>
        </w:rPr>
        <w:t xml:space="preserve"> </w:t>
      </w:r>
      <w:hyperlink r:id="rId9" w:history="1">
        <w:r w:rsidRPr="00CB3016">
          <w:rPr>
            <w:rStyle w:val="Hyperlink"/>
            <w:rFonts w:ascii="Times New Roman" w:hAnsi="Times New Roman"/>
          </w:rPr>
          <w:t>www.irishabroadgrants.ie</w:t>
        </w:r>
      </w:hyperlink>
      <w:r w:rsidR="00CB3016">
        <w:rPr>
          <w:rFonts w:ascii="Times New Roman" w:hAnsi="Times New Roman"/>
        </w:rPr>
        <w:t xml:space="preserve">. </w:t>
      </w:r>
    </w:p>
    <w:p w14:paraId="30BDFD14" w14:textId="77777777" w:rsidR="00F912C5" w:rsidRPr="00CB3016" w:rsidRDefault="00F912C5" w:rsidP="00CB3016">
      <w:pPr>
        <w:pStyle w:val="PlainText"/>
        <w:spacing w:line="280" w:lineRule="atLeast"/>
        <w:jc w:val="both"/>
        <w:rPr>
          <w:rFonts w:ascii="Times New Roman" w:hAnsi="Times New Roman" w:cs="Times New Roman"/>
          <w:b/>
          <w:sz w:val="24"/>
          <w:szCs w:val="24"/>
        </w:rPr>
      </w:pPr>
    </w:p>
    <w:p w14:paraId="03A2B7EB" w14:textId="77777777" w:rsidR="00F912C5" w:rsidRDefault="00593E04" w:rsidP="00CB3016">
      <w:pPr>
        <w:spacing w:after="0" w:line="280" w:lineRule="atLeast"/>
        <w:jc w:val="both"/>
        <w:rPr>
          <w:rFonts w:ascii="Times New Roman" w:hAnsi="Times New Roman" w:cs="Times New Roman"/>
          <w:iCs/>
          <w:color w:val="000000" w:themeColor="text1"/>
          <w:sz w:val="24"/>
          <w:szCs w:val="24"/>
        </w:rPr>
      </w:pPr>
      <w:r w:rsidRPr="00CB3016">
        <w:rPr>
          <w:rFonts w:ascii="Times New Roman" w:hAnsi="Times New Roman" w:cs="Times New Roman"/>
          <w:iCs/>
          <w:color w:val="000000" w:themeColor="text1"/>
          <w:sz w:val="24"/>
          <w:szCs w:val="24"/>
        </w:rPr>
        <w:t>In 2022</w:t>
      </w:r>
      <w:r w:rsidR="00F24A93" w:rsidRPr="00CB3016">
        <w:rPr>
          <w:rFonts w:ascii="Times New Roman" w:hAnsi="Times New Roman" w:cs="Times New Roman"/>
          <w:iCs/>
          <w:color w:val="000000" w:themeColor="text1"/>
          <w:sz w:val="24"/>
          <w:szCs w:val="24"/>
        </w:rPr>
        <w:t>,</w:t>
      </w:r>
      <w:r w:rsidR="00F912C5" w:rsidRPr="00CB3016">
        <w:rPr>
          <w:rFonts w:ascii="Times New Roman" w:hAnsi="Times New Roman" w:cs="Times New Roman"/>
          <w:iCs/>
          <w:color w:val="000000" w:themeColor="text1"/>
          <w:sz w:val="24"/>
          <w:szCs w:val="24"/>
        </w:rPr>
        <w:t xml:space="preserve"> the Government, through the Emigrant Support Programme, is committed to </w:t>
      </w:r>
      <w:r w:rsidR="00F912C5" w:rsidRPr="00CB3016">
        <w:rPr>
          <w:rFonts w:ascii="Times New Roman" w:hAnsi="Times New Roman" w:cs="Times New Roman"/>
          <w:b/>
          <w:iCs/>
          <w:color w:val="000000" w:themeColor="text1"/>
          <w:sz w:val="24"/>
          <w:szCs w:val="24"/>
        </w:rPr>
        <w:t>prioritising</w:t>
      </w:r>
      <w:r w:rsidR="00F912C5" w:rsidRPr="00CB3016">
        <w:rPr>
          <w:rFonts w:ascii="Times New Roman" w:hAnsi="Times New Roman" w:cs="Times New Roman"/>
          <w:iCs/>
          <w:color w:val="000000" w:themeColor="text1"/>
          <w:sz w:val="24"/>
          <w:szCs w:val="24"/>
        </w:rPr>
        <w:t xml:space="preserve"> the following:</w:t>
      </w:r>
    </w:p>
    <w:p w14:paraId="14766912" w14:textId="77777777" w:rsidR="00CB3016" w:rsidRPr="00CB3016" w:rsidRDefault="00CB3016" w:rsidP="00CB3016">
      <w:pPr>
        <w:spacing w:after="0" w:line="280" w:lineRule="atLeast"/>
        <w:rPr>
          <w:rFonts w:ascii="Times New Roman" w:hAnsi="Times New Roman" w:cs="Times New Roman"/>
          <w:iCs/>
          <w:color w:val="000000" w:themeColor="text1"/>
          <w:sz w:val="24"/>
          <w:szCs w:val="24"/>
        </w:rPr>
      </w:pPr>
    </w:p>
    <w:p w14:paraId="1DA9A1F2" w14:textId="77777777" w:rsidR="00675875" w:rsidRPr="00CB3016" w:rsidRDefault="00675875" w:rsidP="00CB3016">
      <w:pPr>
        <w:spacing w:after="0" w:line="280" w:lineRule="atLeast"/>
        <w:rPr>
          <w:rFonts w:ascii="Times New Roman" w:hAnsi="Times New Roman" w:cs="Times New Roman"/>
          <w:b/>
          <w:iCs/>
          <w:color w:val="0D0D0D"/>
          <w:sz w:val="24"/>
          <w:szCs w:val="24"/>
        </w:rPr>
      </w:pPr>
      <w:r w:rsidRPr="00CB3016">
        <w:rPr>
          <w:rFonts w:ascii="Times New Roman" w:hAnsi="Times New Roman" w:cs="Times New Roman"/>
          <w:b/>
          <w:iCs/>
          <w:color w:val="0D0D0D"/>
          <w:sz w:val="24"/>
          <w:szCs w:val="24"/>
        </w:rPr>
        <w:t>Our People</w:t>
      </w:r>
    </w:p>
    <w:p w14:paraId="0FB6828E" w14:textId="77777777" w:rsidR="00675875" w:rsidRPr="00CB3016" w:rsidRDefault="00675875" w:rsidP="00CB3016">
      <w:pPr>
        <w:pStyle w:val="ListParagraph"/>
        <w:numPr>
          <w:ilvl w:val="0"/>
          <w:numId w:val="19"/>
        </w:numPr>
        <w:spacing w:line="280" w:lineRule="atLeast"/>
        <w:jc w:val="both"/>
        <w:rPr>
          <w:rFonts w:ascii="Times New Roman" w:hAnsi="Times New Roman"/>
          <w:iCs/>
          <w:color w:val="0D0D0D"/>
        </w:rPr>
      </w:pPr>
      <w:r w:rsidRPr="00CB3016">
        <w:rPr>
          <w:rFonts w:ascii="Times New Roman" w:hAnsi="Times New Roman"/>
          <w:iCs/>
          <w:color w:val="0D0D0D"/>
        </w:rPr>
        <w:t>New and innovative projects which strengthen ties with our diaspora and reach out to engage with those who are less connected to our existing networks, including digital initiatives, new ways of building connections and support for the vulnerable.</w:t>
      </w:r>
    </w:p>
    <w:p w14:paraId="67BB398E" w14:textId="77777777" w:rsidR="00675875" w:rsidRPr="00CB3016" w:rsidRDefault="00675875" w:rsidP="00CB3016">
      <w:pPr>
        <w:spacing w:after="0" w:line="280" w:lineRule="atLeast"/>
        <w:rPr>
          <w:rFonts w:ascii="Times New Roman" w:hAnsi="Times New Roman" w:cs="Times New Roman"/>
          <w:b/>
          <w:iCs/>
          <w:color w:val="0D0D0D"/>
          <w:sz w:val="24"/>
          <w:szCs w:val="24"/>
        </w:rPr>
      </w:pPr>
    </w:p>
    <w:p w14:paraId="149BF0BA" w14:textId="77777777" w:rsidR="00675875" w:rsidRPr="00CB3016" w:rsidRDefault="00675875" w:rsidP="00CB3016">
      <w:pPr>
        <w:spacing w:after="0" w:line="280" w:lineRule="atLeast"/>
        <w:rPr>
          <w:rFonts w:ascii="Times New Roman" w:hAnsi="Times New Roman" w:cs="Times New Roman"/>
          <w:b/>
          <w:iCs/>
          <w:color w:val="0D0D0D"/>
          <w:sz w:val="24"/>
          <w:szCs w:val="24"/>
        </w:rPr>
      </w:pPr>
      <w:r w:rsidRPr="00CB3016">
        <w:rPr>
          <w:rFonts w:ascii="Times New Roman" w:hAnsi="Times New Roman" w:cs="Times New Roman"/>
          <w:b/>
          <w:iCs/>
          <w:color w:val="0D0D0D"/>
          <w:sz w:val="24"/>
          <w:szCs w:val="24"/>
        </w:rPr>
        <w:t>Our Values</w:t>
      </w:r>
    </w:p>
    <w:p w14:paraId="3D6ED7E0" w14:textId="77777777" w:rsidR="00675875" w:rsidRPr="00CB3016" w:rsidRDefault="00675875" w:rsidP="00CB3016">
      <w:pPr>
        <w:pStyle w:val="ListParagraph"/>
        <w:numPr>
          <w:ilvl w:val="0"/>
          <w:numId w:val="19"/>
        </w:numPr>
        <w:spacing w:line="280" w:lineRule="atLeast"/>
        <w:jc w:val="both"/>
        <w:rPr>
          <w:rFonts w:ascii="Times New Roman" w:hAnsi="Times New Roman"/>
          <w:iCs/>
          <w:color w:val="0D0D0D"/>
        </w:rPr>
      </w:pPr>
      <w:r w:rsidRPr="00CB3016">
        <w:rPr>
          <w:rFonts w:ascii="Times New Roman" w:hAnsi="Times New Roman"/>
          <w:iCs/>
          <w:color w:val="0D0D0D"/>
        </w:rPr>
        <w:t xml:space="preserve">Supporting projects </w:t>
      </w:r>
      <w:r w:rsidR="00F24A93" w:rsidRPr="00CB3016">
        <w:rPr>
          <w:rFonts w:ascii="Times New Roman" w:hAnsi="Times New Roman"/>
          <w:iCs/>
          <w:color w:val="0D0D0D"/>
        </w:rPr>
        <w:t>that</w:t>
      </w:r>
      <w:r w:rsidRPr="00CB3016">
        <w:rPr>
          <w:rFonts w:ascii="Times New Roman" w:hAnsi="Times New Roman"/>
          <w:iCs/>
          <w:color w:val="0D0D0D"/>
        </w:rPr>
        <w:t xml:space="preserve"> focus on inclusivity and celebrating the multicultural diversity of our people in the under-represented and non-traditional </w:t>
      </w:r>
      <w:r w:rsidRPr="00CB3016">
        <w:rPr>
          <w:rFonts w:ascii="Times New Roman" w:hAnsi="Times New Roman"/>
          <w:color w:val="0D0D0D"/>
        </w:rPr>
        <w:t>diaspora.</w:t>
      </w:r>
    </w:p>
    <w:p w14:paraId="605C9114" w14:textId="77777777" w:rsidR="00675875" w:rsidRPr="00CB3016" w:rsidRDefault="00675875" w:rsidP="00CB3016">
      <w:pPr>
        <w:pStyle w:val="ListParagraph"/>
        <w:numPr>
          <w:ilvl w:val="0"/>
          <w:numId w:val="19"/>
        </w:numPr>
        <w:spacing w:line="280" w:lineRule="atLeast"/>
        <w:jc w:val="both"/>
        <w:rPr>
          <w:rFonts w:ascii="Times New Roman" w:hAnsi="Times New Roman"/>
          <w:iCs/>
          <w:color w:val="0D0D0D"/>
        </w:rPr>
      </w:pPr>
      <w:r w:rsidRPr="00CB3016">
        <w:rPr>
          <w:rFonts w:ascii="Times New Roman" w:hAnsi="Times New Roman"/>
          <w:color w:val="0D0D0D"/>
        </w:rPr>
        <w:t>Encourage women and girls to be leaders of change in their communities and help promote gender equality and women’s empowerment across our diaspora.</w:t>
      </w:r>
    </w:p>
    <w:p w14:paraId="5A368AE6" w14:textId="77777777" w:rsidR="00675875" w:rsidRPr="00CB3016" w:rsidRDefault="00675875" w:rsidP="00CB3016">
      <w:pPr>
        <w:pStyle w:val="ListParagraph"/>
        <w:numPr>
          <w:ilvl w:val="0"/>
          <w:numId w:val="19"/>
        </w:numPr>
        <w:spacing w:line="280" w:lineRule="atLeast"/>
        <w:jc w:val="both"/>
        <w:rPr>
          <w:rFonts w:ascii="Times New Roman" w:hAnsi="Times New Roman"/>
          <w:iCs/>
          <w:color w:val="0D0D0D"/>
        </w:rPr>
      </w:pPr>
      <w:r w:rsidRPr="00CB3016">
        <w:rPr>
          <w:rFonts w:ascii="Times New Roman" w:hAnsi="Times New Roman"/>
          <w:iCs/>
          <w:color w:val="0D0D0D"/>
        </w:rPr>
        <w:t xml:space="preserve">Projects </w:t>
      </w:r>
      <w:r w:rsidR="00F24A93" w:rsidRPr="00CB3016">
        <w:rPr>
          <w:rFonts w:ascii="Times New Roman" w:hAnsi="Times New Roman"/>
          <w:iCs/>
          <w:color w:val="0D0D0D"/>
        </w:rPr>
        <w:t>that</w:t>
      </w:r>
      <w:r w:rsidRPr="00CB3016">
        <w:rPr>
          <w:rFonts w:ascii="Times New Roman" w:hAnsi="Times New Roman"/>
          <w:iCs/>
          <w:color w:val="0D0D0D"/>
        </w:rPr>
        <w:t xml:space="preserve"> support members of the survivor community living abroad.</w:t>
      </w:r>
    </w:p>
    <w:p w14:paraId="797B8333" w14:textId="77777777" w:rsidR="00675875" w:rsidRPr="00CB3016" w:rsidRDefault="00675875" w:rsidP="00CB3016">
      <w:pPr>
        <w:pStyle w:val="ListParagraph"/>
        <w:spacing w:line="280" w:lineRule="atLeast"/>
        <w:rPr>
          <w:rFonts w:ascii="Times New Roman" w:hAnsi="Times New Roman"/>
          <w:iCs/>
          <w:color w:val="0D0D0D"/>
        </w:rPr>
      </w:pPr>
    </w:p>
    <w:p w14:paraId="12654014" w14:textId="77777777" w:rsidR="00675875" w:rsidRPr="00CB3016" w:rsidRDefault="00675875" w:rsidP="00CB3016">
      <w:pPr>
        <w:spacing w:after="0" w:line="280" w:lineRule="atLeast"/>
        <w:rPr>
          <w:rFonts w:ascii="Times New Roman" w:hAnsi="Times New Roman" w:cs="Times New Roman"/>
          <w:b/>
          <w:iCs/>
          <w:color w:val="0D0D0D"/>
          <w:sz w:val="24"/>
          <w:szCs w:val="24"/>
        </w:rPr>
      </w:pPr>
      <w:r w:rsidRPr="00CB3016">
        <w:rPr>
          <w:rFonts w:ascii="Times New Roman" w:hAnsi="Times New Roman" w:cs="Times New Roman"/>
          <w:b/>
          <w:iCs/>
          <w:color w:val="0D0D0D"/>
          <w:sz w:val="24"/>
          <w:szCs w:val="24"/>
        </w:rPr>
        <w:t>Our Prosperity</w:t>
      </w:r>
    </w:p>
    <w:p w14:paraId="5157FF2E" w14:textId="77777777" w:rsidR="00675875" w:rsidRPr="00CB3016" w:rsidRDefault="00675875" w:rsidP="00CB3016">
      <w:pPr>
        <w:pStyle w:val="ListParagraph"/>
        <w:numPr>
          <w:ilvl w:val="0"/>
          <w:numId w:val="20"/>
        </w:numPr>
        <w:spacing w:line="280" w:lineRule="atLeast"/>
        <w:jc w:val="both"/>
        <w:rPr>
          <w:rFonts w:ascii="Times New Roman" w:hAnsi="Times New Roman"/>
          <w:iCs/>
          <w:color w:val="0D0D0D"/>
        </w:rPr>
      </w:pPr>
      <w:r w:rsidRPr="00CB3016">
        <w:rPr>
          <w:rFonts w:ascii="Times New Roman" w:hAnsi="Times New Roman"/>
          <w:iCs/>
          <w:color w:val="0D0D0D"/>
        </w:rPr>
        <w:t>Collaborative initiatives that encourage not-for-profit and charitable organisations to work together to rebuild and recover from the Covid pandemic.</w:t>
      </w:r>
    </w:p>
    <w:p w14:paraId="37E55F3A" w14:textId="77777777" w:rsidR="00675875" w:rsidRPr="00CB3016" w:rsidRDefault="00675875" w:rsidP="00CB3016">
      <w:pPr>
        <w:pStyle w:val="ListParagraph"/>
        <w:numPr>
          <w:ilvl w:val="0"/>
          <w:numId w:val="20"/>
        </w:numPr>
        <w:spacing w:line="280" w:lineRule="atLeast"/>
        <w:jc w:val="both"/>
        <w:rPr>
          <w:rFonts w:ascii="Times New Roman" w:hAnsi="Times New Roman"/>
          <w:iCs/>
          <w:color w:val="0D0D0D"/>
        </w:rPr>
      </w:pPr>
      <w:r w:rsidRPr="00CB3016">
        <w:rPr>
          <w:rFonts w:ascii="Times New Roman" w:hAnsi="Times New Roman"/>
          <w:iCs/>
          <w:color w:val="0D0D0D"/>
        </w:rPr>
        <w:t>Support recently returned emigrants or those planning on returning to Ireland, with advice on work-skill training, job placements and business start-up resources.</w:t>
      </w:r>
    </w:p>
    <w:p w14:paraId="758313E7" w14:textId="77777777" w:rsidR="00675875" w:rsidRPr="00CB3016" w:rsidRDefault="00675875" w:rsidP="00CB3016">
      <w:pPr>
        <w:pStyle w:val="ListParagraph"/>
        <w:spacing w:line="280" w:lineRule="atLeast"/>
        <w:rPr>
          <w:rFonts w:ascii="Times New Roman" w:hAnsi="Times New Roman"/>
          <w:iCs/>
          <w:color w:val="0D0D0D"/>
        </w:rPr>
      </w:pPr>
    </w:p>
    <w:p w14:paraId="409F6AF8" w14:textId="77777777" w:rsidR="00675875" w:rsidRPr="00CB3016" w:rsidRDefault="00675875" w:rsidP="00CB3016">
      <w:pPr>
        <w:spacing w:after="0" w:line="280" w:lineRule="atLeast"/>
        <w:rPr>
          <w:rFonts w:ascii="Times New Roman" w:hAnsi="Times New Roman" w:cs="Times New Roman"/>
          <w:b/>
          <w:iCs/>
          <w:color w:val="0D0D0D"/>
          <w:sz w:val="24"/>
          <w:szCs w:val="24"/>
        </w:rPr>
      </w:pPr>
      <w:r w:rsidRPr="00CB3016">
        <w:rPr>
          <w:rFonts w:ascii="Times New Roman" w:hAnsi="Times New Roman" w:cs="Times New Roman"/>
          <w:b/>
          <w:iCs/>
          <w:color w:val="0D0D0D"/>
          <w:sz w:val="24"/>
          <w:szCs w:val="24"/>
        </w:rPr>
        <w:t>Our Culture</w:t>
      </w:r>
    </w:p>
    <w:p w14:paraId="3ED79538" w14:textId="77777777" w:rsidR="00675875" w:rsidRPr="00CB3016" w:rsidRDefault="00675875" w:rsidP="00CB3016">
      <w:pPr>
        <w:pStyle w:val="ListParagraph"/>
        <w:numPr>
          <w:ilvl w:val="0"/>
          <w:numId w:val="21"/>
        </w:numPr>
        <w:spacing w:line="280" w:lineRule="atLeast"/>
        <w:jc w:val="both"/>
        <w:rPr>
          <w:rFonts w:ascii="Times New Roman" w:hAnsi="Times New Roman"/>
          <w:iCs/>
          <w:color w:val="0D0D0D"/>
        </w:rPr>
      </w:pPr>
      <w:r w:rsidRPr="00CB3016">
        <w:rPr>
          <w:rFonts w:ascii="Times New Roman" w:hAnsi="Times New Roman"/>
          <w:iCs/>
          <w:color w:val="0D0D0D"/>
        </w:rPr>
        <w:t xml:space="preserve">Projects promoting our shared Culture and Heritage, across sports, language, history, art, music, </w:t>
      </w:r>
      <w:proofErr w:type="gramStart"/>
      <w:r w:rsidRPr="00CB3016">
        <w:rPr>
          <w:rFonts w:ascii="Times New Roman" w:hAnsi="Times New Roman"/>
          <w:iCs/>
          <w:color w:val="0D0D0D"/>
        </w:rPr>
        <w:t>film</w:t>
      </w:r>
      <w:proofErr w:type="gramEnd"/>
      <w:r w:rsidRPr="00CB3016">
        <w:rPr>
          <w:rFonts w:ascii="Times New Roman" w:hAnsi="Times New Roman"/>
          <w:iCs/>
          <w:color w:val="0D0D0D"/>
        </w:rPr>
        <w:t xml:space="preserve"> and Irish Studies.</w:t>
      </w:r>
    </w:p>
    <w:p w14:paraId="6F84591C" w14:textId="77777777" w:rsidR="00675875" w:rsidRPr="00CB3016" w:rsidRDefault="00675875" w:rsidP="00CB3016">
      <w:pPr>
        <w:pStyle w:val="ListParagraph"/>
        <w:spacing w:line="280" w:lineRule="atLeast"/>
        <w:rPr>
          <w:rFonts w:ascii="Times New Roman" w:hAnsi="Times New Roman"/>
          <w:iCs/>
          <w:color w:val="0D0D0D"/>
        </w:rPr>
      </w:pPr>
    </w:p>
    <w:p w14:paraId="435B8A39" w14:textId="77777777" w:rsidR="00675875" w:rsidRPr="00CB3016" w:rsidRDefault="00CB3016" w:rsidP="00CB3016">
      <w:pPr>
        <w:spacing w:after="0" w:line="280" w:lineRule="atLeast"/>
        <w:rPr>
          <w:rFonts w:ascii="Times New Roman" w:hAnsi="Times New Roman" w:cs="Times New Roman"/>
          <w:b/>
          <w:bCs/>
          <w:iCs/>
          <w:color w:val="0D0D0D"/>
          <w:sz w:val="24"/>
          <w:szCs w:val="24"/>
        </w:rPr>
      </w:pPr>
      <w:r>
        <w:rPr>
          <w:rFonts w:ascii="Times New Roman" w:hAnsi="Times New Roman" w:cs="Times New Roman"/>
          <w:b/>
          <w:iCs/>
          <w:color w:val="0D0D0D"/>
          <w:sz w:val="24"/>
          <w:szCs w:val="24"/>
        </w:rPr>
        <w:t>Our I</w:t>
      </w:r>
      <w:r w:rsidR="00675875" w:rsidRPr="00CB3016">
        <w:rPr>
          <w:rFonts w:ascii="Times New Roman" w:hAnsi="Times New Roman" w:cs="Times New Roman"/>
          <w:b/>
          <w:iCs/>
          <w:color w:val="0D0D0D"/>
          <w:sz w:val="24"/>
          <w:szCs w:val="24"/>
        </w:rPr>
        <w:t>nfluence</w:t>
      </w:r>
    </w:p>
    <w:p w14:paraId="29D27AB6" w14:textId="77777777" w:rsidR="00675875" w:rsidRPr="00CB3016" w:rsidRDefault="00675875" w:rsidP="00CB3016">
      <w:pPr>
        <w:pStyle w:val="ListParagraph"/>
        <w:numPr>
          <w:ilvl w:val="0"/>
          <w:numId w:val="22"/>
        </w:numPr>
        <w:spacing w:line="280" w:lineRule="atLeast"/>
        <w:jc w:val="both"/>
        <w:rPr>
          <w:rFonts w:ascii="Times New Roman" w:hAnsi="Times New Roman"/>
          <w:iCs/>
          <w:color w:val="0D0D0D"/>
        </w:rPr>
      </w:pPr>
      <w:r w:rsidRPr="00CB3016">
        <w:rPr>
          <w:rFonts w:ascii="Times New Roman" w:hAnsi="Times New Roman"/>
          <w:iCs/>
          <w:color w:val="0D0D0D"/>
        </w:rPr>
        <w:t xml:space="preserve">Events aimed at expanding our global reach, connecting with non-Irish born members of the diaspora and those with an affinity to Ireland, </w:t>
      </w:r>
      <w:r w:rsidRPr="00CB3016">
        <w:rPr>
          <w:rFonts w:ascii="Times New Roman" w:hAnsi="Times New Roman"/>
          <w:color w:val="0D0D0D"/>
        </w:rPr>
        <w:t xml:space="preserve">especially </w:t>
      </w:r>
      <w:r w:rsidRPr="00CB3016">
        <w:rPr>
          <w:rFonts w:ascii="Times New Roman" w:hAnsi="Times New Roman"/>
          <w:iCs/>
          <w:color w:val="0D0D0D"/>
        </w:rPr>
        <w:t>youth</w:t>
      </w:r>
      <w:r w:rsidRPr="00CB3016">
        <w:rPr>
          <w:rFonts w:ascii="Times New Roman" w:hAnsi="Times New Roman"/>
          <w:color w:val="0D0D0D"/>
        </w:rPr>
        <w:t xml:space="preserve"> leaders in order to build self-sustaining and impactful Irish communities. </w:t>
      </w:r>
      <w:r w:rsidRPr="00CB3016">
        <w:rPr>
          <w:rFonts w:ascii="Times New Roman" w:hAnsi="Times New Roman"/>
          <w:iCs/>
          <w:color w:val="0D0D0D"/>
        </w:rPr>
        <w:t> </w:t>
      </w:r>
    </w:p>
    <w:p w14:paraId="0ABA4EF8" w14:textId="77777777" w:rsidR="003313F1" w:rsidRPr="00CB3016" w:rsidRDefault="003313F1" w:rsidP="00CB3016">
      <w:pPr>
        <w:pStyle w:val="NoSpacing"/>
        <w:tabs>
          <w:tab w:val="left" w:pos="9761"/>
        </w:tabs>
        <w:spacing w:line="280" w:lineRule="atLeast"/>
        <w:rPr>
          <w:rFonts w:ascii="Times New Roman" w:hAnsi="Times New Roman" w:cs="Times New Roman"/>
          <w:sz w:val="24"/>
          <w:szCs w:val="24"/>
        </w:rPr>
      </w:pPr>
    </w:p>
    <w:p w14:paraId="28743213" w14:textId="77777777" w:rsidR="007953D1" w:rsidRPr="00CB3016" w:rsidRDefault="007953D1" w:rsidP="00CB3016">
      <w:pPr>
        <w:pStyle w:val="PlainText"/>
        <w:spacing w:line="280" w:lineRule="atLeast"/>
        <w:jc w:val="both"/>
        <w:rPr>
          <w:rFonts w:ascii="Times New Roman" w:hAnsi="Times New Roman" w:cs="Times New Roman"/>
          <w:sz w:val="24"/>
          <w:szCs w:val="24"/>
        </w:rPr>
      </w:pPr>
      <w:r w:rsidRPr="00CB3016">
        <w:rPr>
          <w:rFonts w:ascii="Times New Roman" w:hAnsi="Times New Roman" w:cs="Times New Roman"/>
          <w:sz w:val="24"/>
          <w:szCs w:val="24"/>
        </w:rPr>
        <w:t xml:space="preserve">Applications are particularly welcome from organisations </w:t>
      </w:r>
      <w:r w:rsidR="00AC181A" w:rsidRPr="00CB3016">
        <w:rPr>
          <w:rFonts w:ascii="Times New Roman" w:hAnsi="Times New Roman" w:cs="Times New Roman"/>
          <w:sz w:val="24"/>
          <w:szCs w:val="24"/>
        </w:rPr>
        <w:t>that</w:t>
      </w:r>
      <w:r w:rsidRPr="00CB3016">
        <w:rPr>
          <w:rFonts w:ascii="Times New Roman" w:hAnsi="Times New Roman" w:cs="Times New Roman"/>
          <w:sz w:val="24"/>
          <w:szCs w:val="24"/>
        </w:rPr>
        <w:t xml:space="preserve"> have not applied before and/or new projects in geographic areas not previously assisted. </w:t>
      </w:r>
    </w:p>
    <w:p w14:paraId="0CB1BC4D" w14:textId="77777777" w:rsidR="007953D1" w:rsidRPr="00CB3016" w:rsidRDefault="007953D1" w:rsidP="00CB3016">
      <w:pPr>
        <w:pStyle w:val="PlainText"/>
        <w:spacing w:line="280" w:lineRule="atLeast"/>
        <w:jc w:val="both"/>
        <w:rPr>
          <w:rFonts w:ascii="Times New Roman" w:hAnsi="Times New Roman" w:cs="Times New Roman"/>
          <w:sz w:val="24"/>
          <w:szCs w:val="24"/>
        </w:rPr>
      </w:pPr>
    </w:p>
    <w:p w14:paraId="19918EB2" w14:textId="77777777" w:rsidR="00CB3016" w:rsidRDefault="007953D1" w:rsidP="00CB3016">
      <w:pPr>
        <w:pStyle w:val="PlainText"/>
        <w:spacing w:line="280" w:lineRule="atLeast"/>
        <w:jc w:val="both"/>
        <w:rPr>
          <w:rFonts w:ascii="Times New Roman" w:hAnsi="Times New Roman" w:cs="Times New Roman"/>
          <w:sz w:val="24"/>
          <w:szCs w:val="24"/>
        </w:rPr>
      </w:pPr>
      <w:r w:rsidRPr="00CB3016">
        <w:rPr>
          <w:rFonts w:ascii="Times New Roman" w:hAnsi="Times New Roman" w:cs="Times New Roman"/>
          <w:sz w:val="24"/>
          <w:szCs w:val="24"/>
        </w:rPr>
        <w:t xml:space="preserve">Further information about the </w:t>
      </w:r>
      <w:r w:rsidR="00D8172A" w:rsidRPr="00CB3016">
        <w:rPr>
          <w:rFonts w:ascii="Times New Roman" w:hAnsi="Times New Roman" w:cs="Times New Roman"/>
          <w:sz w:val="24"/>
          <w:szCs w:val="24"/>
        </w:rPr>
        <w:t>Emigrant Support</w:t>
      </w:r>
      <w:r w:rsidR="00544DE0" w:rsidRPr="00CB3016">
        <w:rPr>
          <w:rFonts w:ascii="Times New Roman" w:hAnsi="Times New Roman" w:cs="Times New Roman"/>
          <w:sz w:val="24"/>
          <w:szCs w:val="24"/>
        </w:rPr>
        <w:t xml:space="preserve"> Programme</w:t>
      </w:r>
      <w:r w:rsidRPr="00CB3016">
        <w:rPr>
          <w:rFonts w:ascii="Times New Roman" w:hAnsi="Times New Roman" w:cs="Times New Roman"/>
          <w:sz w:val="24"/>
          <w:szCs w:val="24"/>
        </w:rPr>
        <w:t xml:space="preserve"> and how to apply for funding is available on the Embassy of Ireland website</w:t>
      </w:r>
      <w:r w:rsidR="00852DAE" w:rsidRPr="00CB3016">
        <w:rPr>
          <w:rFonts w:ascii="Times New Roman" w:hAnsi="Times New Roman" w:cs="Times New Roman"/>
          <w:sz w:val="24"/>
          <w:szCs w:val="24"/>
        </w:rPr>
        <w:t xml:space="preserve"> </w:t>
      </w:r>
      <w:hyperlink r:id="rId10" w:history="1">
        <w:r w:rsidR="00852DAE" w:rsidRPr="00CB3016">
          <w:rPr>
            <w:rStyle w:val="Hyperlink"/>
            <w:rFonts w:ascii="Times New Roman" w:hAnsi="Times New Roman" w:cs="Times New Roman"/>
            <w:sz w:val="24"/>
            <w:szCs w:val="24"/>
          </w:rPr>
          <w:t>www.embassyofireland.co.uk</w:t>
        </w:r>
      </w:hyperlink>
      <w:r w:rsidR="00CB3016">
        <w:rPr>
          <w:rFonts w:ascii="Times New Roman" w:hAnsi="Times New Roman" w:cs="Times New Roman"/>
          <w:sz w:val="24"/>
          <w:szCs w:val="24"/>
        </w:rPr>
        <w:t xml:space="preserve">, </w:t>
      </w:r>
      <w:r w:rsidRPr="00CB3016">
        <w:rPr>
          <w:rFonts w:ascii="Times New Roman" w:hAnsi="Times New Roman" w:cs="Times New Roman"/>
          <w:sz w:val="24"/>
          <w:szCs w:val="24"/>
        </w:rPr>
        <w:t>or</w:t>
      </w:r>
      <w:r w:rsidR="00D543D0" w:rsidRPr="00CB3016">
        <w:rPr>
          <w:rFonts w:ascii="Times New Roman" w:hAnsi="Times New Roman" w:cs="Times New Roman"/>
          <w:sz w:val="24"/>
          <w:szCs w:val="24"/>
        </w:rPr>
        <w:t xml:space="preserve"> </w:t>
      </w:r>
      <w:r w:rsidRPr="00CB3016">
        <w:rPr>
          <w:rFonts w:ascii="Times New Roman" w:hAnsi="Times New Roman" w:cs="Times New Roman"/>
          <w:sz w:val="24"/>
          <w:szCs w:val="24"/>
        </w:rPr>
        <w:t xml:space="preserve">by logging on directly to </w:t>
      </w:r>
      <w:r w:rsidR="00CB3016">
        <w:rPr>
          <w:rFonts w:ascii="Times New Roman" w:hAnsi="Times New Roman" w:cs="Times New Roman"/>
          <w:sz w:val="24"/>
          <w:szCs w:val="24"/>
        </w:rPr>
        <w:t xml:space="preserve">the </w:t>
      </w:r>
      <w:r w:rsidR="00D543D0" w:rsidRPr="00CB3016">
        <w:rPr>
          <w:rFonts w:ascii="Times New Roman" w:hAnsi="Times New Roman" w:cs="Times New Roman"/>
          <w:sz w:val="24"/>
          <w:szCs w:val="24"/>
        </w:rPr>
        <w:t xml:space="preserve">website </w:t>
      </w:r>
      <w:hyperlink r:id="rId11" w:history="1">
        <w:r w:rsidR="004607E1" w:rsidRPr="00CB3016">
          <w:rPr>
            <w:rStyle w:val="Hyperlink"/>
            <w:rFonts w:ascii="Times New Roman" w:hAnsi="Times New Roman" w:cs="Times New Roman"/>
            <w:sz w:val="24"/>
            <w:szCs w:val="24"/>
          </w:rPr>
          <w:t>www.dfa.ie/global-irish/support-overseas/emigrant-support-programme/</w:t>
        </w:r>
      </w:hyperlink>
      <w:r w:rsidR="004607E1" w:rsidRPr="00CB3016">
        <w:rPr>
          <w:rFonts w:ascii="Times New Roman" w:hAnsi="Times New Roman" w:cs="Times New Roman"/>
          <w:sz w:val="24"/>
          <w:szCs w:val="24"/>
        </w:rPr>
        <w:t>.</w:t>
      </w:r>
    </w:p>
    <w:p w14:paraId="001C0967" w14:textId="77777777" w:rsidR="00CB3016" w:rsidRDefault="00CB3016" w:rsidP="00CB3016">
      <w:pPr>
        <w:pStyle w:val="PlainText"/>
        <w:spacing w:line="280" w:lineRule="atLeast"/>
        <w:jc w:val="both"/>
        <w:rPr>
          <w:rFonts w:ascii="Times New Roman" w:hAnsi="Times New Roman" w:cs="Times New Roman"/>
          <w:sz w:val="24"/>
          <w:szCs w:val="24"/>
        </w:rPr>
      </w:pPr>
    </w:p>
    <w:p w14:paraId="4EA15383" w14:textId="77777777" w:rsidR="007953D1" w:rsidRPr="00CB3016" w:rsidRDefault="00F7683E" w:rsidP="00CB3016">
      <w:pPr>
        <w:pStyle w:val="PlainText"/>
        <w:spacing w:line="280" w:lineRule="atLeast"/>
        <w:jc w:val="both"/>
        <w:rPr>
          <w:rFonts w:ascii="Times New Roman" w:hAnsi="Times New Roman" w:cs="Times New Roman"/>
          <w:sz w:val="24"/>
          <w:szCs w:val="24"/>
        </w:rPr>
      </w:pPr>
      <w:r w:rsidRPr="00CB3016">
        <w:rPr>
          <w:rFonts w:ascii="Times New Roman" w:hAnsi="Times New Roman" w:cs="Times New Roman"/>
          <w:sz w:val="24"/>
          <w:szCs w:val="24"/>
        </w:rPr>
        <w:lastRenderedPageBreak/>
        <w:t>Information sessions, including presentations from</w:t>
      </w:r>
      <w:r w:rsidR="00D3609D" w:rsidRPr="00CB3016">
        <w:rPr>
          <w:rFonts w:ascii="Times New Roman" w:hAnsi="Times New Roman" w:cs="Times New Roman"/>
          <w:sz w:val="24"/>
          <w:szCs w:val="24"/>
        </w:rPr>
        <w:t xml:space="preserve"> the</w:t>
      </w:r>
      <w:r w:rsidRPr="00CB3016">
        <w:rPr>
          <w:rFonts w:ascii="Times New Roman" w:hAnsi="Times New Roman" w:cs="Times New Roman"/>
          <w:sz w:val="24"/>
          <w:szCs w:val="24"/>
        </w:rPr>
        <w:t xml:space="preserve"> Irish Abroad Unit</w:t>
      </w:r>
      <w:r w:rsidR="00D3609D" w:rsidRPr="00CB3016">
        <w:rPr>
          <w:rFonts w:ascii="Times New Roman" w:hAnsi="Times New Roman" w:cs="Times New Roman"/>
          <w:sz w:val="24"/>
          <w:szCs w:val="24"/>
        </w:rPr>
        <w:t xml:space="preserve">, Department of Foreign </w:t>
      </w:r>
      <w:proofErr w:type="gramStart"/>
      <w:r w:rsidR="00DE59AB" w:rsidRPr="00CB3016">
        <w:rPr>
          <w:rFonts w:ascii="Times New Roman" w:hAnsi="Times New Roman" w:cs="Times New Roman"/>
          <w:sz w:val="24"/>
          <w:szCs w:val="24"/>
        </w:rPr>
        <w:t>Affairs</w:t>
      </w:r>
      <w:proofErr w:type="gramEnd"/>
      <w:r w:rsidR="00D3609D" w:rsidRPr="00CB3016">
        <w:rPr>
          <w:rFonts w:ascii="Times New Roman" w:hAnsi="Times New Roman" w:cs="Times New Roman"/>
          <w:sz w:val="24"/>
          <w:szCs w:val="24"/>
        </w:rPr>
        <w:t xml:space="preserve"> and presentations</w:t>
      </w:r>
      <w:r w:rsidRPr="00CB3016">
        <w:rPr>
          <w:rFonts w:ascii="Times New Roman" w:hAnsi="Times New Roman" w:cs="Times New Roman"/>
          <w:sz w:val="24"/>
          <w:szCs w:val="24"/>
        </w:rPr>
        <w:t xml:space="preserve"> </w:t>
      </w:r>
      <w:r w:rsidR="00D3609D" w:rsidRPr="00CB3016">
        <w:rPr>
          <w:rFonts w:ascii="Times New Roman" w:hAnsi="Times New Roman" w:cs="Times New Roman"/>
          <w:sz w:val="24"/>
          <w:szCs w:val="24"/>
        </w:rPr>
        <w:t xml:space="preserve">on innovative projects </w:t>
      </w:r>
      <w:r w:rsidRPr="00CB3016">
        <w:rPr>
          <w:rFonts w:ascii="Times New Roman" w:hAnsi="Times New Roman" w:cs="Times New Roman"/>
          <w:sz w:val="24"/>
          <w:szCs w:val="24"/>
        </w:rPr>
        <w:t xml:space="preserve">from </w:t>
      </w:r>
      <w:r w:rsidR="00D3609D" w:rsidRPr="00CB3016">
        <w:rPr>
          <w:rFonts w:ascii="Times New Roman" w:hAnsi="Times New Roman" w:cs="Times New Roman"/>
          <w:sz w:val="24"/>
          <w:szCs w:val="24"/>
        </w:rPr>
        <w:t>organisation</w:t>
      </w:r>
      <w:r w:rsidRPr="00CB3016">
        <w:rPr>
          <w:rFonts w:ascii="Times New Roman" w:hAnsi="Times New Roman" w:cs="Times New Roman"/>
          <w:sz w:val="24"/>
          <w:szCs w:val="24"/>
        </w:rPr>
        <w:t>s</w:t>
      </w:r>
      <w:r w:rsidR="00B60A46" w:rsidRPr="00CB3016">
        <w:rPr>
          <w:rFonts w:ascii="Times New Roman" w:hAnsi="Times New Roman" w:cs="Times New Roman"/>
          <w:sz w:val="24"/>
          <w:szCs w:val="24"/>
        </w:rPr>
        <w:t xml:space="preserve"> will take place </w:t>
      </w:r>
      <w:r w:rsidR="00E538EF" w:rsidRPr="00CB3016">
        <w:rPr>
          <w:rFonts w:ascii="Times New Roman" w:hAnsi="Times New Roman" w:cs="Times New Roman"/>
          <w:sz w:val="24"/>
          <w:szCs w:val="24"/>
        </w:rPr>
        <w:t>on</w:t>
      </w:r>
      <w:r w:rsidR="00DA698C" w:rsidRPr="00CB3016">
        <w:rPr>
          <w:rFonts w:ascii="Times New Roman" w:hAnsi="Times New Roman" w:cs="Times New Roman"/>
          <w:sz w:val="24"/>
          <w:szCs w:val="24"/>
        </w:rPr>
        <w:t xml:space="preserve"> </w:t>
      </w:r>
      <w:r w:rsidR="00593E04" w:rsidRPr="00CB3016">
        <w:rPr>
          <w:rFonts w:ascii="Times New Roman" w:hAnsi="Times New Roman" w:cs="Times New Roman"/>
          <w:sz w:val="24"/>
          <w:szCs w:val="24"/>
        </w:rPr>
        <w:t>Wednesday 26</w:t>
      </w:r>
      <w:r w:rsidR="00DE59AB" w:rsidRPr="00CB3016">
        <w:rPr>
          <w:rFonts w:ascii="Times New Roman" w:hAnsi="Times New Roman" w:cs="Times New Roman"/>
          <w:sz w:val="24"/>
          <w:szCs w:val="24"/>
          <w:vertAlign w:val="superscript"/>
        </w:rPr>
        <w:t>th</w:t>
      </w:r>
      <w:r w:rsidR="00593E04" w:rsidRPr="00CB3016">
        <w:rPr>
          <w:rFonts w:ascii="Times New Roman" w:hAnsi="Times New Roman" w:cs="Times New Roman"/>
          <w:sz w:val="24"/>
          <w:szCs w:val="24"/>
        </w:rPr>
        <w:t xml:space="preserve"> and Thursday 27</w:t>
      </w:r>
      <w:r w:rsidR="00DE59AB" w:rsidRPr="00CB3016">
        <w:rPr>
          <w:rFonts w:ascii="Times New Roman" w:hAnsi="Times New Roman" w:cs="Times New Roman"/>
          <w:sz w:val="24"/>
          <w:szCs w:val="24"/>
          <w:vertAlign w:val="superscript"/>
        </w:rPr>
        <w:t>th</w:t>
      </w:r>
      <w:r w:rsidR="00593E04" w:rsidRPr="00CB3016">
        <w:rPr>
          <w:rFonts w:ascii="Times New Roman" w:hAnsi="Times New Roman" w:cs="Times New Roman"/>
          <w:sz w:val="24"/>
          <w:szCs w:val="24"/>
        </w:rPr>
        <w:t xml:space="preserve"> January 2022</w:t>
      </w:r>
      <w:r w:rsidR="00AF2496" w:rsidRPr="00CB3016">
        <w:rPr>
          <w:rFonts w:ascii="Times New Roman" w:hAnsi="Times New Roman" w:cs="Times New Roman"/>
          <w:sz w:val="24"/>
          <w:szCs w:val="24"/>
        </w:rPr>
        <w:t xml:space="preserve">; </w:t>
      </w:r>
      <w:r w:rsidR="00E538EF" w:rsidRPr="00CB3016">
        <w:rPr>
          <w:rFonts w:ascii="Times New Roman" w:hAnsi="Times New Roman" w:cs="Times New Roman"/>
          <w:sz w:val="24"/>
          <w:szCs w:val="24"/>
        </w:rPr>
        <w:t xml:space="preserve">further details and booking available on </w:t>
      </w:r>
      <w:hyperlink r:id="rId12" w:history="1">
        <w:r w:rsidR="00172C5C" w:rsidRPr="00E14A1C">
          <w:rPr>
            <w:rStyle w:val="Hyperlink"/>
            <w:rFonts w:ascii="Times New Roman" w:hAnsi="Times New Roman" w:cs="Times New Roman"/>
            <w:sz w:val="24"/>
            <w:szCs w:val="24"/>
          </w:rPr>
          <w:t>www.IrishInBritain.org</w:t>
        </w:r>
      </w:hyperlink>
      <w:r w:rsidR="00E538EF" w:rsidRPr="00CB3016">
        <w:rPr>
          <w:rFonts w:ascii="Times New Roman" w:hAnsi="Times New Roman" w:cs="Times New Roman"/>
          <w:sz w:val="24"/>
          <w:szCs w:val="24"/>
        </w:rPr>
        <w:t>.</w:t>
      </w:r>
    </w:p>
    <w:p w14:paraId="1E0DB10B" w14:textId="77777777" w:rsidR="0067763E" w:rsidRPr="00CB3016" w:rsidRDefault="0067763E" w:rsidP="00CB3016">
      <w:pPr>
        <w:pStyle w:val="PlainText"/>
        <w:spacing w:line="280" w:lineRule="atLeast"/>
        <w:jc w:val="both"/>
        <w:rPr>
          <w:rFonts w:ascii="Times New Roman" w:hAnsi="Times New Roman" w:cs="Times New Roman"/>
          <w:sz w:val="24"/>
          <w:szCs w:val="24"/>
        </w:rPr>
      </w:pPr>
    </w:p>
    <w:p w14:paraId="0E4DBCCE" w14:textId="77777777" w:rsidR="0067763E" w:rsidRPr="00CB3016" w:rsidRDefault="0067763E" w:rsidP="00CB3016">
      <w:pPr>
        <w:pStyle w:val="PlainText"/>
        <w:spacing w:line="280" w:lineRule="atLeast"/>
        <w:jc w:val="center"/>
        <w:rPr>
          <w:rFonts w:ascii="Times New Roman" w:hAnsi="Times New Roman" w:cs="Times New Roman"/>
          <w:b/>
          <w:sz w:val="24"/>
          <w:szCs w:val="24"/>
          <w:u w:val="single"/>
        </w:rPr>
      </w:pPr>
      <w:r w:rsidRPr="00CB3016">
        <w:rPr>
          <w:rFonts w:ascii="Times New Roman" w:hAnsi="Times New Roman" w:cs="Times New Roman"/>
          <w:b/>
          <w:sz w:val="24"/>
          <w:szCs w:val="24"/>
          <w:u w:val="single"/>
        </w:rPr>
        <w:t>Applications must be made online.</w:t>
      </w:r>
      <w:r w:rsidR="003A3B13" w:rsidRPr="00CB3016">
        <w:rPr>
          <w:rFonts w:ascii="Times New Roman" w:hAnsi="Times New Roman" w:cs="Times New Roman"/>
          <w:b/>
          <w:sz w:val="24"/>
          <w:szCs w:val="24"/>
          <w:u w:val="single"/>
        </w:rPr>
        <w:t xml:space="preserve"> </w:t>
      </w:r>
      <w:r w:rsidRPr="00CB3016">
        <w:rPr>
          <w:rFonts w:ascii="Times New Roman" w:hAnsi="Times New Roman" w:cs="Times New Roman"/>
          <w:b/>
          <w:sz w:val="24"/>
          <w:szCs w:val="24"/>
          <w:u w:val="single"/>
        </w:rPr>
        <w:t xml:space="preserve"> Hard copy applications will not be accepted.</w:t>
      </w:r>
    </w:p>
    <w:p w14:paraId="5750DB17" w14:textId="77777777" w:rsidR="00CE3C23" w:rsidRPr="00CB3016" w:rsidRDefault="00CE3C23" w:rsidP="00CB3016">
      <w:pPr>
        <w:pStyle w:val="PlainText"/>
        <w:spacing w:line="280" w:lineRule="atLeast"/>
        <w:jc w:val="both"/>
        <w:rPr>
          <w:rFonts w:ascii="Times New Roman" w:hAnsi="Times New Roman" w:cs="Times New Roman"/>
          <w:sz w:val="24"/>
          <w:szCs w:val="24"/>
        </w:rPr>
      </w:pPr>
    </w:p>
    <w:p w14:paraId="53F1DA4B" w14:textId="77777777" w:rsidR="008776AB" w:rsidRPr="00CB3016" w:rsidRDefault="007953D1" w:rsidP="00CB3016">
      <w:pPr>
        <w:pStyle w:val="PlainText"/>
        <w:spacing w:line="280" w:lineRule="atLeast"/>
        <w:jc w:val="both"/>
        <w:rPr>
          <w:rFonts w:ascii="Times New Roman" w:hAnsi="Times New Roman" w:cs="Times New Roman"/>
          <w:b/>
          <w:bCs/>
          <w:i/>
          <w:color w:val="000000" w:themeColor="text1"/>
          <w:sz w:val="24"/>
          <w:szCs w:val="24"/>
        </w:rPr>
      </w:pPr>
      <w:r w:rsidRPr="00CB3016">
        <w:rPr>
          <w:rFonts w:ascii="Times New Roman" w:hAnsi="Times New Roman" w:cs="Times New Roman"/>
          <w:b/>
          <w:i/>
          <w:sz w:val="24"/>
          <w:szCs w:val="24"/>
        </w:rPr>
        <w:t xml:space="preserve">The closing </w:t>
      </w:r>
      <w:r w:rsidR="007F0575" w:rsidRPr="00CB3016">
        <w:rPr>
          <w:rFonts w:ascii="Times New Roman" w:hAnsi="Times New Roman" w:cs="Times New Roman"/>
          <w:b/>
          <w:i/>
          <w:sz w:val="24"/>
          <w:szCs w:val="24"/>
        </w:rPr>
        <w:t xml:space="preserve">time and </w:t>
      </w:r>
      <w:r w:rsidRPr="00CB3016">
        <w:rPr>
          <w:rFonts w:ascii="Times New Roman" w:hAnsi="Times New Roman" w:cs="Times New Roman"/>
          <w:b/>
          <w:i/>
          <w:sz w:val="24"/>
          <w:szCs w:val="24"/>
        </w:rPr>
        <w:t xml:space="preserve">date for applications is </w:t>
      </w:r>
      <w:r w:rsidR="00BC42CE" w:rsidRPr="00CB3016">
        <w:rPr>
          <w:rFonts w:ascii="Times New Roman" w:hAnsi="Times New Roman" w:cs="Times New Roman"/>
          <w:b/>
          <w:i/>
          <w:sz w:val="24"/>
          <w:szCs w:val="24"/>
        </w:rPr>
        <w:t xml:space="preserve">5.30pm on </w:t>
      </w:r>
      <w:r w:rsidR="00852DAE" w:rsidRPr="00CB3016">
        <w:rPr>
          <w:rFonts w:ascii="Times New Roman" w:hAnsi="Times New Roman" w:cs="Times New Roman"/>
          <w:b/>
          <w:i/>
          <w:sz w:val="24"/>
          <w:szCs w:val="24"/>
        </w:rPr>
        <w:t xml:space="preserve">Wednesday, </w:t>
      </w:r>
      <w:r w:rsidR="00593E04" w:rsidRPr="00CB3016">
        <w:rPr>
          <w:rFonts w:ascii="Times New Roman" w:hAnsi="Times New Roman" w:cs="Times New Roman"/>
          <w:b/>
          <w:i/>
          <w:sz w:val="24"/>
          <w:szCs w:val="24"/>
        </w:rPr>
        <w:t>16</w:t>
      </w:r>
      <w:r w:rsidR="00560C0A" w:rsidRPr="00CB3016">
        <w:rPr>
          <w:rFonts w:ascii="Times New Roman" w:hAnsi="Times New Roman" w:cs="Times New Roman"/>
          <w:b/>
          <w:i/>
          <w:sz w:val="24"/>
          <w:szCs w:val="24"/>
          <w:vertAlign w:val="superscript"/>
        </w:rPr>
        <w:t>th</w:t>
      </w:r>
      <w:r w:rsidR="00C443A8" w:rsidRPr="00CB3016">
        <w:rPr>
          <w:rFonts w:ascii="Times New Roman" w:hAnsi="Times New Roman" w:cs="Times New Roman"/>
          <w:b/>
          <w:i/>
          <w:sz w:val="24"/>
          <w:szCs w:val="24"/>
        </w:rPr>
        <w:t xml:space="preserve"> February 2022</w:t>
      </w:r>
      <w:r w:rsidR="00560C0A" w:rsidRPr="00CB3016">
        <w:rPr>
          <w:rFonts w:ascii="Times New Roman" w:hAnsi="Times New Roman" w:cs="Times New Roman"/>
          <w:b/>
          <w:i/>
          <w:sz w:val="24"/>
          <w:szCs w:val="24"/>
        </w:rPr>
        <w:t>.</w:t>
      </w:r>
      <w:r w:rsidR="008776AB" w:rsidRPr="00CB3016">
        <w:rPr>
          <w:rFonts w:ascii="Times New Roman" w:hAnsi="Times New Roman" w:cs="Times New Roman"/>
          <w:b/>
          <w:i/>
          <w:sz w:val="24"/>
          <w:szCs w:val="24"/>
        </w:rPr>
        <w:t xml:space="preserve">  </w:t>
      </w:r>
      <w:r w:rsidR="008776AB" w:rsidRPr="00CB3016">
        <w:rPr>
          <w:rFonts w:ascii="Times New Roman" w:hAnsi="Times New Roman" w:cs="Times New Roman"/>
          <w:b/>
          <w:i/>
          <w:color w:val="000000" w:themeColor="text1"/>
          <w:sz w:val="24"/>
          <w:szCs w:val="24"/>
        </w:rPr>
        <w:t>The closing date and time will be strictly applied and under no circumstances can applications be accepted after 5.30pm on</w:t>
      </w:r>
      <w:r w:rsidR="00AC464E" w:rsidRPr="00CB3016">
        <w:rPr>
          <w:rFonts w:ascii="Times New Roman" w:hAnsi="Times New Roman" w:cs="Times New Roman"/>
          <w:b/>
          <w:i/>
          <w:color w:val="000000" w:themeColor="text1"/>
          <w:sz w:val="24"/>
          <w:szCs w:val="24"/>
        </w:rPr>
        <w:t xml:space="preserve"> </w:t>
      </w:r>
      <w:r w:rsidR="00593E04" w:rsidRPr="00CB3016">
        <w:rPr>
          <w:rFonts w:ascii="Times New Roman" w:hAnsi="Times New Roman" w:cs="Times New Roman"/>
          <w:b/>
          <w:i/>
          <w:color w:val="000000" w:themeColor="text1"/>
          <w:sz w:val="24"/>
          <w:szCs w:val="24"/>
        </w:rPr>
        <w:t>16</w:t>
      </w:r>
      <w:r w:rsidR="00560C0A" w:rsidRPr="00CB3016">
        <w:rPr>
          <w:rFonts w:ascii="Times New Roman" w:hAnsi="Times New Roman" w:cs="Times New Roman"/>
          <w:b/>
          <w:i/>
          <w:color w:val="000000" w:themeColor="text1"/>
          <w:sz w:val="24"/>
          <w:szCs w:val="24"/>
          <w:vertAlign w:val="superscript"/>
        </w:rPr>
        <w:t>th</w:t>
      </w:r>
      <w:r w:rsidR="00560C0A" w:rsidRPr="00CB3016">
        <w:rPr>
          <w:rFonts w:ascii="Times New Roman" w:hAnsi="Times New Roman" w:cs="Times New Roman"/>
          <w:b/>
          <w:i/>
          <w:color w:val="000000" w:themeColor="text1"/>
          <w:sz w:val="24"/>
          <w:szCs w:val="24"/>
        </w:rPr>
        <w:t xml:space="preserve"> </w:t>
      </w:r>
      <w:r w:rsidR="00593E04" w:rsidRPr="00CB3016">
        <w:rPr>
          <w:rFonts w:ascii="Times New Roman" w:hAnsi="Times New Roman" w:cs="Times New Roman"/>
          <w:b/>
          <w:i/>
          <w:color w:val="000000" w:themeColor="text1"/>
          <w:sz w:val="24"/>
          <w:szCs w:val="24"/>
        </w:rPr>
        <w:t>February 2022</w:t>
      </w:r>
      <w:r w:rsidR="008776AB" w:rsidRPr="00CB3016">
        <w:rPr>
          <w:rFonts w:ascii="Times New Roman" w:hAnsi="Times New Roman" w:cs="Times New Roman"/>
          <w:b/>
          <w:i/>
          <w:color w:val="000000" w:themeColor="text1"/>
          <w:sz w:val="24"/>
          <w:szCs w:val="24"/>
        </w:rPr>
        <w:t>.</w:t>
      </w:r>
    </w:p>
    <w:p w14:paraId="00506064" w14:textId="77777777" w:rsidR="00CE3C23" w:rsidRPr="00CB3016" w:rsidRDefault="00CE3C23" w:rsidP="00CB3016">
      <w:pPr>
        <w:pStyle w:val="PlainText"/>
        <w:spacing w:line="280" w:lineRule="atLeast"/>
        <w:jc w:val="both"/>
        <w:rPr>
          <w:rFonts w:ascii="Times New Roman" w:hAnsi="Times New Roman" w:cs="Times New Roman"/>
          <w:b/>
          <w:color w:val="000000" w:themeColor="text1"/>
          <w:sz w:val="24"/>
          <w:szCs w:val="24"/>
        </w:rPr>
      </w:pPr>
    </w:p>
    <w:p w14:paraId="268E9A72" w14:textId="77777777" w:rsidR="00CB3016" w:rsidRDefault="00D26DD7" w:rsidP="00CB3016">
      <w:pPr>
        <w:pStyle w:val="PlainText"/>
        <w:spacing w:line="280" w:lineRule="atLeast"/>
        <w:jc w:val="center"/>
        <w:rPr>
          <w:rFonts w:ascii="Times New Roman" w:eastAsiaTheme="minorHAnsi" w:hAnsi="Times New Roman" w:cs="Times New Roman"/>
          <w:i/>
          <w:sz w:val="24"/>
          <w:szCs w:val="24"/>
          <w:lang w:val="en-IE" w:eastAsia="en-US"/>
        </w:rPr>
      </w:pPr>
      <w:r w:rsidRPr="00CB3016">
        <w:rPr>
          <w:rFonts w:ascii="Times New Roman" w:hAnsi="Times New Roman" w:cs="Times New Roman"/>
          <w:i/>
          <w:sz w:val="24"/>
          <w:szCs w:val="24"/>
        </w:rPr>
        <w:t>F</w:t>
      </w:r>
      <w:r w:rsidR="007953D1" w:rsidRPr="00CB3016">
        <w:rPr>
          <w:rFonts w:ascii="Times New Roman" w:hAnsi="Times New Roman" w:cs="Times New Roman"/>
          <w:i/>
          <w:sz w:val="24"/>
          <w:szCs w:val="24"/>
        </w:rPr>
        <w:t>urther information</w:t>
      </w:r>
      <w:r w:rsidR="00CE3C23" w:rsidRPr="00CB3016">
        <w:rPr>
          <w:rFonts w:ascii="Times New Roman" w:hAnsi="Times New Roman" w:cs="Times New Roman"/>
          <w:i/>
          <w:sz w:val="24"/>
          <w:szCs w:val="24"/>
        </w:rPr>
        <w:t xml:space="preserve"> on </w:t>
      </w:r>
      <w:r w:rsidR="00DE59AB" w:rsidRPr="00CB3016">
        <w:rPr>
          <w:rFonts w:ascii="Times New Roman" w:hAnsi="Times New Roman" w:cs="Times New Roman"/>
          <w:i/>
          <w:sz w:val="24"/>
          <w:szCs w:val="24"/>
        </w:rPr>
        <w:t>the application and information session</w:t>
      </w:r>
      <w:r w:rsidR="00CE3C23" w:rsidRPr="00CB3016">
        <w:rPr>
          <w:rFonts w:ascii="Times New Roman" w:hAnsi="Times New Roman" w:cs="Times New Roman"/>
          <w:i/>
          <w:sz w:val="24"/>
          <w:szCs w:val="24"/>
        </w:rPr>
        <w:t>s</w:t>
      </w:r>
      <w:r w:rsidR="007953D1" w:rsidRPr="00CB3016">
        <w:rPr>
          <w:rFonts w:ascii="Times New Roman" w:hAnsi="Times New Roman" w:cs="Times New Roman"/>
          <w:i/>
          <w:sz w:val="24"/>
          <w:szCs w:val="24"/>
        </w:rPr>
        <w:t xml:space="preserve"> is available</w:t>
      </w:r>
      <w:r w:rsidR="00CB3016">
        <w:rPr>
          <w:rFonts w:ascii="Times New Roman" w:hAnsi="Times New Roman" w:cs="Times New Roman"/>
          <w:i/>
          <w:sz w:val="24"/>
          <w:szCs w:val="24"/>
        </w:rPr>
        <w:t xml:space="preserve"> on the</w:t>
      </w:r>
      <w:r w:rsidR="00655915" w:rsidRPr="00CB3016">
        <w:rPr>
          <w:rFonts w:ascii="Times New Roman" w:eastAsiaTheme="minorHAnsi" w:hAnsi="Times New Roman" w:cs="Times New Roman"/>
          <w:i/>
          <w:sz w:val="24"/>
          <w:szCs w:val="24"/>
          <w:lang w:val="en-IE" w:eastAsia="en-US"/>
        </w:rPr>
        <w:t xml:space="preserve"> </w:t>
      </w:r>
    </w:p>
    <w:p w14:paraId="47C7D125" w14:textId="77777777" w:rsidR="00AF2496" w:rsidRPr="00CB3016" w:rsidRDefault="00655915" w:rsidP="00CB3016">
      <w:pPr>
        <w:pStyle w:val="PlainText"/>
        <w:spacing w:line="280" w:lineRule="atLeast"/>
        <w:jc w:val="center"/>
        <w:rPr>
          <w:rFonts w:ascii="Times New Roman" w:eastAsiaTheme="minorHAnsi" w:hAnsi="Times New Roman" w:cs="Times New Roman"/>
          <w:i/>
          <w:color w:val="0000FF"/>
          <w:sz w:val="24"/>
          <w:szCs w:val="24"/>
          <w:lang w:val="en-IE" w:eastAsia="en-US"/>
        </w:rPr>
      </w:pPr>
      <w:r w:rsidRPr="00CB3016">
        <w:rPr>
          <w:rFonts w:ascii="Times New Roman" w:eastAsiaTheme="minorHAnsi" w:hAnsi="Times New Roman" w:cs="Times New Roman"/>
          <w:i/>
          <w:sz w:val="24"/>
          <w:szCs w:val="24"/>
          <w:lang w:val="en-IE" w:eastAsia="en-US"/>
        </w:rPr>
        <w:t>Embassy</w:t>
      </w:r>
      <w:r w:rsidR="00AF2496" w:rsidRPr="00CB3016">
        <w:rPr>
          <w:rFonts w:ascii="Times New Roman" w:eastAsiaTheme="minorHAnsi" w:hAnsi="Times New Roman" w:cs="Times New Roman"/>
          <w:i/>
          <w:sz w:val="24"/>
          <w:szCs w:val="24"/>
          <w:lang w:val="en-IE" w:eastAsia="en-US"/>
        </w:rPr>
        <w:t xml:space="preserve"> </w:t>
      </w:r>
      <w:r w:rsidR="00CB3016">
        <w:rPr>
          <w:rFonts w:ascii="Times New Roman" w:eastAsiaTheme="minorHAnsi" w:hAnsi="Times New Roman" w:cs="Times New Roman"/>
          <w:i/>
          <w:sz w:val="24"/>
          <w:szCs w:val="24"/>
          <w:lang w:val="en-IE" w:eastAsia="en-US"/>
        </w:rPr>
        <w:t xml:space="preserve">of Ireland </w:t>
      </w:r>
      <w:r w:rsidR="00CB3016" w:rsidRPr="00CB3016">
        <w:rPr>
          <w:rFonts w:ascii="Times New Roman" w:hAnsi="Times New Roman" w:cs="Times New Roman"/>
          <w:i/>
          <w:sz w:val="24"/>
          <w:szCs w:val="24"/>
        </w:rPr>
        <w:t>website</w:t>
      </w:r>
      <w:r w:rsidR="00CB3016">
        <w:rPr>
          <w:rFonts w:ascii="Times New Roman" w:hAnsi="Times New Roman" w:cs="Times New Roman"/>
          <w:i/>
          <w:sz w:val="24"/>
          <w:szCs w:val="24"/>
        </w:rPr>
        <w:t xml:space="preserve"> at</w:t>
      </w:r>
    </w:p>
    <w:p w14:paraId="57AF567A" w14:textId="77777777" w:rsidR="00CB3016" w:rsidRDefault="004B7336" w:rsidP="00CB3016">
      <w:pPr>
        <w:pStyle w:val="PlainText"/>
        <w:spacing w:line="280" w:lineRule="atLeast"/>
        <w:jc w:val="center"/>
        <w:rPr>
          <w:rFonts w:ascii="Times New Roman" w:hAnsi="Times New Roman" w:cs="Times New Roman"/>
          <w:i/>
          <w:sz w:val="24"/>
          <w:szCs w:val="24"/>
        </w:rPr>
      </w:pPr>
      <w:hyperlink r:id="rId13" w:history="1">
        <w:r w:rsidR="00CB3016" w:rsidRPr="00E14A1C">
          <w:rPr>
            <w:rStyle w:val="Hyperlink"/>
            <w:rFonts w:ascii="Times New Roman" w:eastAsiaTheme="minorHAnsi" w:hAnsi="Times New Roman" w:cs="Times New Roman"/>
            <w:i/>
            <w:sz w:val="24"/>
            <w:szCs w:val="24"/>
            <w:lang w:val="en-IE" w:eastAsia="en-US"/>
          </w:rPr>
          <w:t>https://www.dfa.ie/irish-embassy/great-britain/our-role/irish-community-in-britain/</w:t>
        </w:r>
      </w:hyperlink>
      <w:r w:rsidR="00CB3016">
        <w:rPr>
          <w:rFonts w:ascii="Times New Roman" w:hAnsi="Times New Roman" w:cs="Times New Roman"/>
          <w:i/>
          <w:sz w:val="24"/>
          <w:szCs w:val="24"/>
        </w:rPr>
        <w:t>.</w:t>
      </w:r>
    </w:p>
    <w:p w14:paraId="7C955E95" w14:textId="77777777" w:rsidR="00CB3016" w:rsidRPr="00CB3016" w:rsidRDefault="00CB3016" w:rsidP="00CB3016">
      <w:pPr>
        <w:pStyle w:val="PlainText"/>
        <w:spacing w:line="280" w:lineRule="atLeast"/>
        <w:jc w:val="center"/>
        <w:rPr>
          <w:rFonts w:ascii="Times New Roman" w:eastAsiaTheme="minorHAnsi" w:hAnsi="Times New Roman" w:cs="Times New Roman"/>
          <w:sz w:val="24"/>
          <w:szCs w:val="24"/>
          <w:lang w:val="en-IE" w:eastAsia="en-US"/>
        </w:rPr>
      </w:pPr>
    </w:p>
    <w:p w14:paraId="095A7949" w14:textId="77777777" w:rsidR="0042693B" w:rsidRPr="00CB3016" w:rsidRDefault="00CE3C23" w:rsidP="00CB3016">
      <w:pPr>
        <w:pStyle w:val="PlainText"/>
        <w:spacing w:line="280" w:lineRule="atLeast"/>
        <w:jc w:val="center"/>
        <w:rPr>
          <w:rFonts w:ascii="Times New Roman" w:hAnsi="Times New Roman" w:cs="Times New Roman"/>
          <w:i/>
          <w:sz w:val="24"/>
          <w:szCs w:val="24"/>
        </w:rPr>
      </w:pPr>
      <w:r w:rsidRPr="00CB3016">
        <w:rPr>
          <w:rFonts w:ascii="Times New Roman" w:hAnsi="Times New Roman" w:cs="Times New Roman"/>
          <w:i/>
          <w:sz w:val="24"/>
          <w:szCs w:val="24"/>
        </w:rPr>
        <w:t xml:space="preserve">You can also contact the </w:t>
      </w:r>
      <w:r w:rsidR="004C3C74" w:rsidRPr="00CB3016">
        <w:rPr>
          <w:rFonts w:ascii="Times New Roman" w:hAnsi="Times New Roman" w:cs="Times New Roman"/>
          <w:i/>
          <w:sz w:val="24"/>
          <w:szCs w:val="24"/>
        </w:rPr>
        <w:t xml:space="preserve">Irish Community </w:t>
      </w:r>
      <w:r w:rsidR="00AF2496" w:rsidRPr="00CB3016">
        <w:rPr>
          <w:rFonts w:ascii="Times New Roman" w:hAnsi="Times New Roman" w:cs="Times New Roman"/>
          <w:i/>
          <w:sz w:val="24"/>
          <w:szCs w:val="24"/>
        </w:rPr>
        <w:t>Section</w:t>
      </w:r>
      <w:r w:rsidRPr="00CB3016">
        <w:rPr>
          <w:rFonts w:ascii="Times New Roman" w:hAnsi="Times New Roman" w:cs="Times New Roman"/>
          <w:i/>
          <w:sz w:val="24"/>
          <w:szCs w:val="24"/>
        </w:rPr>
        <w:t>, Embassy of Ireland, at 020</w:t>
      </w:r>
      <w:r w:rsidR="007953D1" w:rsidRPr="00CB3016">
        <w:rPr>
          <w:rFonts w:ascii="Times New Roman" w:hAnsi="Times New Roman" w:cs="Times New Roman"/>
          <w:i/>
          <w:sz w:val="24"/>
          <w:szCs w:val="24"/>
        </w:rPr>
        <w:t>7</w:t>
      </w:r>
      <w:r w:rsidRPr="00CB3016">
        <w:rPr>
          <w:rFonts w:ascii="Times New Roman" w:hAnsi="Times New Roman" w:cs="Times New Roman"/>
          <w:i/>
          <w:sz w:val="24"/>
          <w:szCs w:val="24"/>
        </w:rPr>
        <w:t xml:space="preserve"> 201 1124.</w:t>
      </w:r>
    </w:p>
    <w:sectPr w:rsidR="0042693B" w:rsidRPr="00CB3016" w:rsidSect="001C0047">
      <w:headerReference w:type="default" r:id="rId14"/>
      <w:footerReference w:type="default" r:id="rId15"/>
      <w:pgSz w:w="11906" w:h="16838"/>
      <w:pgMar w:top="720" w:right="720" w:bottom="720" w:left="72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5BC9C" w14:textId="77777777" w:rsidR="002D3F25" w:rsidRDefault="002D3F25" w:rsidP="00CE3C23">
      <w:pPr>
        <w:spacing w:after="0" w:line="240" w:lineRule="auto"/>
      </w:pPr>
      <w:r>
        <w:separator/>
      </w:r>
    </w:p>
  </w:endnote>
  <w:endnote w:type="continuationSeparator" w:id="0">
    <w:p w14:paraId="08B01F32" w14:textId="77777777" w:rsidR="002D3F25" w:rsidRDefault="002D3F25" w:rsidP="00CE3C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hruti">
    <w:panose1 w:val="02000500000000000000"/>
    <w:charset w:val="01"/>
    <w:family w:val="roman"/>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1930448"/>
      <w:docPartObj>
        <w:docPartGallery w:val="Page Numbers (Bottom of Page)"/>
        <w:docPartUnique/>
      </w:docPartObj>
    </w:sdtPr>
    <w:sdtEndPr>
      <w:rPr>
        <w:noProof/>
      </w:rPr>
    </w:sdtEndPr>
    <w:sdtContent>
      <w:p w14:paraId="60847F44" w14:textId="77777777" w:rsidR="00025ABB" w:rsidRDefault="00025ABB">
        <w:pPr>
          <w:pStyle w:val="Footer"/>
          <w:jc w:val="right"/>
        </w:pPr>
        <w:r>
          <w:fldChar w:fldCharType="begin"/>
        </w:r>
        <w:r>
          <w:instrText xml:space="preserve"> PAGE   \* MERGEFORMAT </w:instrText>
        </w:r>
        <w:r>
          <w:fldChar w:fldCharType="separate"/>
        </w:r>
        <w:r w:rsidR="00C91CDD">
          <w:rPr>
            <w:noProof/>
          </w:rPr>
          <w:t>2</w:t>
        </w:r>
        <w:r>
          <w:rPr>
            <w:noProof/>
          </w:rPr>
          <w:fldChar w:fldCharType="end"/>
        </w:r>
      </w:p>
    </w:sdtContent>
  </w:sdt>
  <w:p w14:paraId="56132C1E" w14:textId="77777777" w:rsidR="00E7072B" w:rsidRDefault="00E707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AD0E50" w14:textId="77777777" w:rsidR="002D3F25" w:rsidRDefault="002D3F25" w:rsidP="00CE3C23">
      <w:pPr>
        <w:spacing w:after="0" w:line="240" w:lineRule="auto"/>
      </w:pPr>
      <w:r>
        <w:separator/>
      </w:r>
    </w:p>
  </w:footnote>
  <w:footnote w:type="continuationSeparator" w:id="0">
    <w:p w14:paraId="43C4D060" w14:textId="77777777" w:rsidR="002D3F25" w:rsidRDefault="002D3F25" w:rsidP="00CE3C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EF724" w14:textId="77777777" w:rsidR="00E7072B" w:rsidRDefault="00E707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C54C4"/>
    <w:multiLevelType w:val="hybridMultilevel"/>
    <w:tmpl w:val="4834894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7E6B5E"/>
    <w:multiLevelType w:val="hybridMultilevel"/>
    <w:tmpl w:val="817E2E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11FB0700"/>
    <w:multiLevelType w:val="hybridMultilevel"/>
    <w:tmpl w:val="7E5C07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4802DA1"/>
    <w:multiLevelType w:val="hybridMultilevel"/>
    <w:tmpl w:val="6094731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C6745E1"/>
    <w:multiLevelType w:val="multilevel"/>
    <w:tmpl w:val="346EBB78"/>
    <w:lvl w:ilvl="0">
      <w:start w:val="1"/>
      <w:numFmt w:val="bullet"/>
      <w:lvlText w:val=""/>
      <w:lvlJc w:val="left"/>
      <w:pPr>
        <w:tabs>
          <w:tab w:val="num" w:pos="3240"/>
        </w:tabs>
        <w:ind w:left="3240" w:hanging="360"/>
      </w:pPr>
      <w:rPr>
        <w:rFonts w:ascii="Symbol" w:hAnsi="Symbol" w:hint="default"/>
        <w:sz w:val="20"/>
      </w:rPr>
    </w:lvl>
    <w:lvl w:ilvl="1" w:tentative="1">
      <w:start w:val="1"/>
      <w:numFmt w:val="bullet"/>
      <w:lvlText w:val="o"/>
      <w:lvlJc w:val="left"/>
      <w:pPr>
        <w:tabs>
          <w:tab w:val="num" w:pos="3960"/>
        </w:tabs>
        <w:ind w:left="3960" w:hanging="360"/>
      </w:pPr>
      <w:rPr>
        <w:rFonts w:ascii="Courier New" w:hAnsi="Courier New" w:hint="default"/>
        <w:sz w:val="20"/>
      </w:rPr>
    </w:lvl>
    <w:lvl w:ilvl="2" w:tentative="1">
      <w:start w:val="1"/>
      <w:numFmt w:val="bullet"/>
      <w:lvlText w:val=""/>
      <w:lvlJc w:val="left"/>
      <w:pPr>
        <w:tabs>
          <w:tab w:val="num" w:pos="4680"/>
        </w:tabs>
        <w:ind w:left="4680" w:hanging="360"/>
      </w:pPr>
      <w:rPr>
        <w:rFonts w:ascii="Wingdings" w:hAnsi="Wingdings" w:hint="default"/>
        <w:sz w:val="20"/>
      </w:rPr>
    </w:lvl>
    <w:lvl w:ilvl="3" w:tentative="1">
      <w:start w:val="1"/>
      <w:numFmt w:val="bullet"/>
      <w:lvlText w:val=""/>
      <w:lvlJc w:val="left"/>
      <w:pPr>
        <w:tabs>
          <w:tab w:val="num" w:pos="5400"/>
        </w:tabs>
        <w:ind w:left="5400" w:hanging="360"/>
      </w:pPr>
      <w:rPr>
        <w:rFonts w:ascii="Wingdings" w:hAnsi="Wingdings" w:hint="default"/>
        <w:sz w:val="20"/>
      </w:rPr>
    </w:lvl>
    <w:lvl w:ilvl="4" w:tentative="1">
      <w:start w:val="1"/>
      <w:numFmt w:val="bullet"/>
      <w:lvlText w:val=""/>
      <w:lvlJc w:val="left"/>
      <w:pPr>
        <w:tabs>
          <w:tab w:val="num" w:pos="6120"/>
        </w:tabs>
        <w:ind w:left="6120" w:hanging="360"/>
      </w:pPr>
      <w:rPr>
        <w:rFonts w:ascii="Wingdings" w:hAnsi="Wingdings" w:hint="default"/>
        <w:sz w:val="20"/>
      </w:rPr>
    </w:lvl>
    <w:lvl w:ilvl="5" w:tentative="1">
      <w:start w:val="1"/>
      <w:numFmt w:val="bullet"/>
      <w:lvlText w:val=""/>
      <w:lvlJc w:val="left"/>
      <w:pPr>
        <w:tabs>
          <w:tab w:val="num" w:pos="6840"/>
        </w:tabs>
        <w:ind w:left="6840" w:hanging="360"/>
      </w:pPr>
      <w:rPr>
        <w:rFonts w:ascii="Wingdings" w:hAnsi="Wingdings" w:hint="default"/>
        <w:sz w:val="20"/>
      </w:rPr>
    </w:lvl>
    <w:lvl w:ilvl="6" w:tentative="1">
      <w:start w:val="1"/>
      <w:numFmt w:val="bullet"/>
      <w:lvlText w:val=""/>
      <w:lvlJc w:val="left"/>
      <w:pPr>
        <w:tabs>
          <w:tab w:val="num" w:pos="7560"/>
        </w:tabs>
        <w:ind w:left="7560" w:hanging="360"/>
      </w:pPr>
      <w:rPr>
        <w:rFonts w:ascii="Wingdings" w:hAnsi="Wingdings" w:hint="default"/>
        <w:sz w:val="20"/>
      </w:rPr>
    </w:lvl>
    <w:lvl w:ilvl="7" w:tentative="1">
      <w:start w:val="1"/>
      <w:numFmt w:val="bullet"/>
      <w:lvlText w:val=""/>
      <w:lvlJc w:val="left"/>
      <w:pPr>
        <w:tabs>
          <w:tab w:val="num" w:pos="8280"/>
        </w:tabs>
        <w:ind w:left="8280" w:hanging="360"/>
      </w:pPr>
      <w:rPr>
        <w:rFonts w:ascii="Wingdings" w:hAnsi="Wingdings" w:hint="default"/>
        <w:sz w:val="20"/>
      </w:rPr>
    </w:lvl>
    <w:lvl w:ilvl="8" w:tentative="1">
      <w:start w:val="1"/>
      <w:numFmt w:val="bullet"/>
      <w:lvlText w:val=""/>
      <w:lvlJc w:val="left"/>
      <w:pPr>
        <w:tabs>
          <w:tab w:val="num" w:pos="9000"/>
        </w:tabs>
        <w:ind w:left="9000" w:hanging="360"/>
      </w:pPr>
      <w:rPr>
        <w:rFonts w:ascii="Wingdings" w:hAnsi="Wingdings" w:hint="default"/>
        <w:sz w:val="20"/>
      </w:rPr>
    </w:lvl>
  </w:abstractNum>
  <w:abstractNum w:abstractNumId="5" w15:restartNumberingAfterBreak="0">
    <w:nsid w:val="1F0E2638"/>
    <w:multiLevelType w:val="hybridMultilevel"/>
    <w:tmpl w:val="DC240B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5044C26"/>
    <w:multiLevelType w:val="hybridMultilevel"/>
    <w:tmpl w:val="6AC6C056"/>
    <w:lvl w:ilvl="0" w:tplc="38BE58D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7" w15:restartNumberingAfterBreak="0">
    <w:nsid w:val="25C1095B"/>
    <w:multiLevelType w:val="hybridMultilevel"/>
    <w:tmpl w:val="2EC249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F8D5DB2"/>
    <w:multiLevelType w:val="multilevel"/>
    <w:tmpl w:val="7D7A3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9F3776"/>
    <w:multiLevelType w:val="hybridMultilevel"/>
    <w:tmpl w:val="DF6E3CE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2545172"/>
    <w:multiLevelType w:val="multilevel"/>
    <w:tmpl w:val="81926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71E533B"/>
    <w:multiLevelType w:val="multilevel"/>
    <w:tmpl w:val="346EBB7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15:restartNumberingAfterBreak="0">
    <w:nsid w:val="66D36869"/>
    <w:multiLevelType w:val="multilevel"/>
    <w:tmpl w:val="A7DC4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682F0B"/>
    <w:multiLevelType w:val="hybridMultilevel"/>
    <w:tmpl w:val="09705B0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4" w15:restartNumberingAfterBreak="0">
    <w:nsid w:val="6CE96C49"/>
    <w:multiLevelType w:val="hybridMultilevel"/>
    <w:tmpl w:val="CB7CD1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6EB01A78"/>
    <w:multiLevelType w:val="hybridMultilevel"/>
    <w:tmpl w:val="F814CC0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AA300CF"/>
    <w:multiLevelType w:val="hybridMultilevel"/>
    <w:tmpl w:val="81FADF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7AEB6041"/>
    <w:multiLevelType w:val="hybridMultilevel"/>
    <w:tmpl w:val="E77873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0"/>
  </w:num>
  <w:num w:numId="2">
    <w:abstractNumId w:val="13"/>
  </w:num>
  <w:num w:numId="3">
    <w:abstractNumId w:val="8"/>
  </w:num>
  <w:num w:numId="4">
    <w:abstractNumId w:val="10"/>
  </w:num>
  <w:num w:numId="5">
    <w:abstractNumId w:val="12"/>
  </w:num>
  <w:num w:numId="6">
    <w:abstractNumId w:val="4"/>
  </w:num>
  <w:num w:numId="7">
    <w:abstractNumId w:val="11"/>
  </w:num>
  <w:num w:numId="8">
    <w:abstractNumId w:val="2"/>
  </w:num>
  <w:num w:numId="9">
    <w:abstractNumId w:val="6"/>
  </w:num>
  <w:num w:numId="10">
    <w:abstractNumId w:val="3"/>
  </w:num>
  <w:num w:numId="11">
    <w:abstractNumId w:val="16"/>
  </w:num>
  <w:num w:numId="12">
    <w:abstractNumId w:val="9"/>
  </w:num>
  <w:num w:numId="13">
    <w:abstractNumId w:val="5"/>
  </w:num>
  <w:num w:numId="14">
    <w:abstractNumId w:val="8"/>
  </w:num>
  <w:num w:numId="15">
    <w:abstractNumId w:val="10"/>
  </w:num>
  <w:num w:numId="16">
    <w:abstractNumId w:val="2"/>
  </w:num>
  <w:num w:numId="17">
    <w:abstractNumId w:val="12"/>
  </w:num>
  <w:num w:numId="18">
    <w:abstractNumId w:val="1"/>
  </w:num>
  <w:num w:numId="19">
    <w:abstractNumId w:val="14"/>
  </w:num>
  <w:num w:numId="20">
    <w:abstractNumId w:val="15"/>
  </w:num>
  <w:num w:numId="21">
    <w:abstractNumId w:val="7"/>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3D1"/>
    <w:rsid w:val="00003623"/>
    <w:rsid w:val="00006B3B"/>
    <w:rsid w:val="000070EA"/>
    <w:rsid w:val="00013519"/>
    <w:rsid w:val="00015BDC"/>
    <w:rsid w:val="0001799B"/>
    <w:rsid w:val="000203E4"/>
    <w:rsid w:val="00021678"/>
    <w:rsid w:val="00024A20"/>
    <w:rsid w:val="00025ABB"/>
    <w:rsid w:val="0002696D"/>
    <w:rsid w:val="00027D5B"/>
    <w:rsid w:val="00030DED"/>
    <w:rsid w:val="00032334"/>
    <w:rsid w:val="00036C75"/>
    <w:rsid w:val="000370B9"/>
    <w:rsid w:val="00037646"/>
    <w:rsid w:val="00044E7E"/>
    <w:rsid w:val="00046324"/>
    <w:rsid w:val="00050D23"/>
    <w:rsid w:val="00051A53"/>
    <w:rsid w:val="00052FF4"/>
    <w:rsid w:val="00053D56"/>
    <w:rsid w:val="00053D83"/>
    <w:rsid w:val="00054A3C"/>
    <w:rsid w:val="0005767D"/>
    <w:rsid w:val="000612DA"/>
    <w:rsid w:val="00065835"/>
    <w:rsid w:val="000670E4"/>
    <w:rsid w:val="000759D1"/>
    <w:rsid w:val="00077401"/>
    <w:rsid w:val="000779D3"/>
    <w:rsid w:val="00082A21"/>
    <w:rsid w:val="0008691B"/>
    <w:rsid w:val="0009504A"/>
    <w:rsid w:val="000950F4"/>
    <w:rsid w:val="00096EC1"/>
    <w:rsid w:val="000A1635"/>
    <w:rsid w:val="000A2F64"/>
    <w:rsid w:val="000B0DBB"/>
    <w:rsid w:val="000B31F4"/>
    <w:rsid w:val="000B3A10"/>
    <w:rsid w:val="000B3DF7"/>
    <w:rsid w:val="000B5D1C"/>
    <w:rsid w:val="000B64B9"/>
    <w:rsid w:val="000C03D5"/>
    <w:rsid w:val="000C0A64"/>
    <w:rsid w:val="000C1814"/>
    <w:rsid w:val="000C72BE"/>
    <w:rsid w:val="000D3D38"/>
    <w:rsid w:val="000D4468"/>
    <w:rsid w:val="000E1F0D"/>
    <w:rsid w:val="000E3D72"/>
    <w:rsid w:val="000F0AB8"/>
    <w:rsid w:val="000F0F41"/>
    <w:rsid w:val="000F29A1"/>
    <w:rsid w:val="000F3590"/>
    <w:rsid w:val="000F45A1"/>
    <w:rsid w:val="000F7B26"/>
    <w:rsid w:val="00101964"/>
    <w:rsid w:val="00110CC0"/>
    <w:rsid w:val="00114D10"/>
    <w:rsid w:val="00115486"/>
    <w:rsid w:val="0012059D"/>
    <w:rsid w:val="00120D42"/>
    <w:rsid w:val="00121997"/>
    <w:rsid w:val="00123BD2"/>
    <w:rsid w:val="00124C07"/>
    <w:rsid w:val="00132779"/>
    <w:rsid w:val="00134A6C"/>
    <w:rsid w:val="0013780C"/>
    <w:rsid w:val="0014472B"/>
    <w:rsid w:val="0015121A"/>
    <w:rsid w:val="001522F9"/>
    <w:rsid w:val="00152E0A"/>
    <w:rsid w:val="00166F34"/>
    <w:rsid w:val="00170112"/>
    <w:rsid w:val="00172C5C"/>
    <w:rsid w:val="00173F3F"/>
    <w:rsid w:val="00177169"/>
    <w:rsid w:val="001774B4"/>
    <w:rsid w:val="001805AE"/>
    <w:rsid w:val="001833F2"/>
    <w:rsid w:val="00186A2D"/>
    <w:rsid w:val="00187C50"/>
    <w:rsid w:val="00193A7C"/>
    <w:rsid w:val="001A214C"/>
    <w:rsid w:val="001A23F6"/>
    <w:rsid w:val="001A2470"/>
    <w:rsid w:val="001A4D2F"/>
    <w:rsid w:val="001A5C5D"/>
    <w:rsid w:val="001B098D"/>
    <w:rsid w:val="001B234D"/>
    <w:rsid w:val="001B319C"/>
    <w:rsid w:val="001B7968"/>
    <w:rsid w:val="001C0047"/>
    <w:rsid w:val="001C0B4D"/>
    <w:rsid w:val="001C4B90"/>
    <w:rsid w:val="001C7825"/>
    <w:rsid w:val="001D6A58"/>
    <w:rsid w:val="001D7F8C"/>
    <w:rsid w:val="001E307F"/>
    <w:rsid w:val="001E3154"/>
    <w:rsid w:val="001E447C"/>
    <w:rsid w:val="001F62A3"/>
    <w:rsid w:val="001F646F"/>
    <w:rsid w:val="0020197F"/>
    <w:rsid w:val="00201A01"/>
    <w:rsid w:val="00202184"/>
    <w:rsid w:val="002034F7"/>
    <w:rsid w:val="002039D1"/>
    <w:rsid w:val="002042BF"/>
    <w:rsid w:val="002059F8"/>
    <w:rsid w:val="00215103"/>
    <w:rsid w:val="002200B9"/>
    <w:rsid w:val="00221D31"/>
    <w:rsid w:val="00222240"/>
    <w:rsid w:val="00224994"/>
    <w:rsid w:val="002259F8"/>
    <w:rsid w:val="00226CDA"/>
    <w:rsid w:val="002300A3"/>
    <w:rsid w:val="002318A0"/>
    <w:rsid w:val="00233847"/>
    <w:rsid w:val="00240521"/>
    <w:rsid w:val="00250117"/>
    <w:rsid w:val="00254B55"/>
    <w:rsid w:val="00260C68"/>
    <w:rsid w:val="00261E77"/>
    <w:rsid w:val="00262B04"/>
    <w:rsid w:val="002631CF"/>
    <w:rsid w:val="00265BF4"/>
    <w:rsid w:val="00267D6A"/>
    <w:rsid w:val="002705CF"/>
    <w:rsid w:val="00272944"/>
    <w:rsid w:val="002730A5"/>
    <w:rsid w:val="002744A1"/>
    <w:rsid w:val="002748EA"/>
    <w:rsid w:val="002751ED"/>
    <w:rsid w:val="0028112E"/>
    <w:rsid w:val="00287207"/>
    <w:rsid w:val="002907F5"/>
    <w:rsid w:val="00291B0E"/>
    <w:rsid w:val="002A1B49"/>
    <w:rsid w:val="002B71A2"/>
    <w:rsid w:val="002C7558"/>
    <w:rsid w:val="002D3F25"/>
    <w:rsid w:val="002D3FEB"/>
    <w:rsid w:val="002E0C6B"/>
    <w:rsid w:val="002E2817"/>
    <w:rsid w:val="002E2F10"/>
    <w:rsid w:val="002F30D7"/>
    <w:rsid w:val="002F33A0"/>
    <w:rsid w:val="002F502F"/>
    <w:rsid w:val="00306E02"/>
    <w:rsid w:val="003077BF"/>
    <w:rsid w:val="00311911"/>
    <w:rsid w:val="003123C0"/>
    <w:rsid w:val="00316DDD"/>
    <w:rsid w:val="00320CCA"/>
    <w:rsid w:val="003229BD"/>
    <w:rsid w:val="0033046B"/>
    <w:rsid w:val="003313F1"/>
    <w:rsid w:val="00333FDE"/>
    <w:rsid w:val="003342E3"/>
    <w:rsid w:val="003355F0"/>
    <w:rsid w:val="003408B9"/>
    <w:rsid w:val="00342034"/>
    <w:rsid w:val="003511A1"/>
    <w:rsid w:val="0035226C"/>
    <w:rsid w:val="0035417C"/>
    <w:rsid w:val="00361400"/>
    <w:rsid w:val="003623BE"/>
    <w:rsid w:val="00362782"/>
    <w:rsid w:val="003642E8"/>
    <w:rsid w:val="00366A4A"/>
    <w:rsid w:val="00366D04"/>
    <w:rsid w:val="00370955"/>
    <w:rsid w:val="003726F0"/>
    <w:rsid w:val="0037425F"/>
    <w:rsid w:val="00380161"/>
    <w:rsid w:val="00380A13"/>
    <w:rsid w:val="0038296C"/>
    <w:rsid w:val="00385B48"/>
    <w:rsid w:val="003878DA"/>
    <w:rsid w:val="00392B34"/>
    <w:rsid w:val="00396883"/>
    <w:rsid w:val="003A033C"/>
    <w:rsid w:val="003A0525"/>
    <w:rsid w:val="003A2757"/>
    <w:rsid w:val="003A2A9A"/>
    <w:rsid w:val="003A3B13"/>
    <w:rsid w:val="003A3E6F"/>
    <w:rsid w:val="003A6146"/>
    <w:rsid w:val="003A6567"/>
    <w:rsid w:val="003B092E"/>
    <w:rsid w:val="003B36A7"/>
    <w:rsid w:val="003B5B96"/>
    <w:rsid w:val="003B5E00"/>
    <w:rsid w:val="003B5F2E"/>
    <w:rsid w:val="003B7F0A"/>
    <w:rsid w:val="003C06D9"/>
    <w:rsid w:val="003C5A43"/>
    <w:rsid w:val="003C7B17"/>
    <w:rsid w:val="003D50C4"/>
    <w:rsid w:val="003D6970"/>
    <w:rsid w:val="003D7E82"/>
    <w:rsid w:val="003E014C"/>
    <w:rsid w:val="003E1C66"/>
    <w:rsid w:val="003E1E8B"/>
    <w:rsid w:val="003E2E27"/>
    <w:rsid w:val="003E5203"/>
    <w:rsid w:val="003E59B2"/>
    <w:rsid w:val="003E6513"/>
    <w:rsid w:val="003F1951"/>
    <w:rsid w:val="003F4347"/>
    <w:rsid w:val="003F46F6"/>
    <w:rsid w:val="00401B53"/>
    <w:rsid w:val="00405790"/>
    <w:rsid w:val="004067F1"/>
    <w:rsid w:val="00410504"/>
    <w:rsid w:val="004108A7"/>
    <w:rsid w:val="00412D65"/>
    <w:rsid w:val="00414E76"/>
    <w:rsid w:val="00416F82"/>
    <w:rsid w:val="004179CB"/>
    <w:rsid w:val="00422EB6"/>
    <w:rsid w:val="004243A2"/>
    <w:rsid w:val="004251BB"/>
    <w:rsid w:val="00425B09"/>
    <w:rsid w:val="0042693B"/>
    <w:rsid w:val="00426B7A"/>
    <w:rsid w:val="00430E64"/>
    <w:rsid w:val="00434179"/>
    <w:rsid w:val="004404FC"/>
    <w:rsid w:val="004439A5"/>
    <w:rsid w:val="004450E5"/>
    <w:rsid w:val="004461AB"/>
    <w:rsid w:val="004507E0"/>
    <w:rsid w:val="00452011"/>
    <w:rsid w:val="00457A65"/>
    <w:rsid w:val="004607E1"/>
    <w:rsid w:val="00463FA7"/>
    <w:rsid w:val="004641E0"/>
    <w:rsid w:val="0046429C"/>
    <w:rsid w:val="004651D1"/>
    <w:rsid w:val="004738D7"/>
    <w:rsid w:val="0047617F"/>
    <w:rsid w:val="0047649D"/>
    <w:rsid w:val="004804F8"/>
    <w:rsid w:val="004813AB"/>
    <w:rsid w:val="00482235"/>
    <w:rsid w:val="0048530D"/>
    <w:rsid w:val="00485B2D"/>
    <w:rsid w:val="00487291"/>
    <w:rsid w:val="00487A53"/>
    <w:rsid w:val="00494B8C"/>
    <w:rsid w:val="004A16F8"/>
    <w:rsid w:val="004A3518"/>
    <w:rsid w:val="004B7336"/>
    <w:rsid w:val="004B74F8"/>
    <w:rsid w:val="004C0127"/>
    <w:rsid w:val="004C1D3D"/>
    <w:rsid w:val="004C3C74"/>
    <w:rsid w:val="004D2C3D"/>
    <w:rsid w:val="004D3687"/>
    <w:rsid w:val="004E393C"/>
    <w:rsid w:val="004E3B6B"/>
    <w:rsid w:val="004E4CAA"/>
    <w:rsid w:val="004E50D6"/>
    <w:rsid w:val="004F1661"/>
    <w:rsid w:val="004F3544"/>
    <w:rsid w:val="004F732A"/>
    <w:rsid w:val="0050041B"/>
    <w:rsid w:val="00502640"/>
    <w:rsid w:val="005043BE"/>
    <w:rsid w:val="00504B6F"/>
    <w:rsid w:val="0050650E"/>
    <w:rsid w:val="0050698C"/>
    <w:rsid w:val="00507529"/>
    <w:rsid w:val="00513C3E"/>
    <w:rsid w:val="00513D3B"/>
    <w:rsid w:val="00514152"/>
    <w:rsid w:val="005143A3"/>
    <w:rsid w:val="005143D7"/>
    <w:rsid w:val="0051588D"/>
    <w:rsid w:val="0052176C"/>
    <w:rsid w:val="005228B2"/>
    <w:rsid w:val="00527839"/>
    <w:rsid w:val="00530C86"/>
    <w:rsid w:val="00534167"/>
    <w:rsid w:val="005421AC"/>
    <w:rsid w:val="00542F09"/>
    <w:rsid w:val="00544DE0"/>
    <w:rsid w:val="00546777"/>
    <w:rsid w:val="00550663"/>
    <w:rsid w:val="005544AC"/>
    <w:rsid w:val="00555ADC"/>
    <w:rsid w:val="005563AB"/>
    <w:rsid w:val="00560738"/>
    <w:rsid w:val="00560C0A"/>
    <w:rsid w:val="005631E7"/>
    <w:rsid w:val="005632E3"/>
    <w:rsid w:val="00565F2A"/>
    <w:rsid w:val="00566B8D"/>
    <w:rsid w:val="00572DDE"/>
    <w:rsid w:val="0057496A"/>
    <w:rsid w:val="00575AF5"/>
    <w:rsid w:val="0058056B"/>
    <w:rsid w:val="00582BB2"/>
    <w:rsid w:val="00582E8E"/>
    <w:rsid w:val="00582EBC"/>
    <w:rsid w:val="00583837"/>
    <w:rsid w:val="00584D83"/>
    <w:rsid w:val="0058639B"/>
    <w:rsid w:val="00590D77"/>
    <w:rsid w:val="00591616"/>
    <w:rsid w:val="00592D81"/>
    <w:rsid w:val="00593E04"/>
    <w:rsid w:val="00594409"/>
    <w:rsid w:val="00596B0B"/>
    <w:rsid w:val="005977EC"/>
    <w:rsid w:val="00597FAC"/>
    <w:rsid w:val="005A6490"/>
    <w:rsid w:val="005A7A96"/>
    <w:rsid w:val="005B0582"/>
    <w:rsid w:val="005B48D4"/>
    <w:rsid w:val="005B496B"/>
    <w:rsid w:val="005C0136"/>
    <w:rsid w:val="005C0DC7"/>
    <w:rsid w:val="005C37B1"/>
    <w:rsid w:val="005C54C6"/>
    <w:rsid w:val="005D322B"/>
    <w:rsid w:val="005D3BB8"/>
    <w:rsid w:val="005D4D87"/>
    <w:rsid w:val="005E38C8"/>
    <w:rsid w:val="0060027C"/>
    <w:rsid w:val="006017D8"/>
    <w:rsid w:val="00604EF2"/>
    <w:rsid w:val="00605639"/>
    <w:rsid w:val="00610871"/>
    <w:rsid w:val="00613F80"/>
    <w:rsid w:val="00617DD8"/>
    <w:rsid w:val="00617DE3"/>
    <w:rsid w:val="006216A0"/>
    <w:rsid w:val="006217E6"/>
    <w:rsid w:val="00630ABA"/>
    <w:rsid w:val="006326A6"/>
    <w:rsid w:val="00634920"/>
    <w:rsid w:val="00635570"/>
    <w:rsid w:val="00642153"/>
    <w:rsid w:val="00642533"/>
    <w:rsid w:val="00647BD8"/>
    <w:rsid w:val="00651626"/>
    <w:rsid w:val="00652F78"/>
    <w:rsid w:val="00655915"/>
    <w:rsid w:val="00655FB1"/>
    <w:rsid w:val="00660078"/>
    <w:rsid w:val="00660D2F"/>
    <w:rsid w:val="00663DAA"/>
    <w:rsid w:val="0067125E"/>
    <w:rsid w:val="00675875"/>
    <w:rsid w:val="00675B37"/>
    <w:rsid w:val="00676A94"/>
    <w:rsid w:val="00676CCA"/>
    <w:rsid w:val="00676F6E"/>
    <w:rsid w:val="0067763E"/>
    <w:rsid w:val="00677745"/>
    <w:rsid w:val="006811DB"/>
    <w:rsid w:val="006826A8"/>
    <w:rsid w:val="00682EF3"/>
    <w:rsid w:val="006833F8"/>
    <w:rsid w:val="0068377C"/>
    <w:rsid w:val="00683949"/>
    <w:rsid w:val="00684BAD"/>
    <w:rsid w:val="006871F7"/>
    <w:rsid w:val="00690FB2"/>
    <w:rsid w:val="0069327F"/>
    <w:rsid w:val="00697E84"/>
    <w:rsid w:val="006A127D"/>
    <w:rsid w:val="006A2CDF"/>
    <w:rsid w:val="006A2F02"/>
    <w:rsid w:val="006A3CCA"/>
    <w:rsid w:val="006A5F56"/>
    <w:rsid w:val="006A722E"/>
    <w:rsid w:val="006A78D5"/>
    <w:rsid w:val="006B0D65"/>
    <w:rsid w:val="006B3564"/>
    <w:rsid w:val="006B3608"/>
    <w:rsid w:val="006B448F"/>
    <w:rsid w:val="006B4637"/>
    <w:rsid w:val="006B5A54"/>
    <w:rsid w:val="006B64C7"/>
    <w:rsid w:val="006C09B2"/>
    <w:rsid w:val="006C19EB"/>
    <w:rsid w:val="006C37A4"/>
    <w:rsid w:val="006C7035"/>
    <w:rsid w:val="006C7A7F"/>
    <w:rsid w:val="006D2BB8"/>
    <w:rsid w:val="006D5EBF"/>
    <w:rsid w:val="006D72B4"/>
    <w:rsid w:val="006E1340"/>
    <w:rsid w:val="006E2023"/>
    <w:rsid w:val="006E2F00"/>
    <w:rsid w:val="006E3552"/>
    <w:rsid w:val="006E43C9"/>
    <w:rsid w:val="006F24DF"/>
    <w:rsid w:val="006F2BD6"/>
    <w:rsid w:val="006F666F"/>
    <w:rsid w:val="00700F66"/>
    <w:rsid w:val="00702419"/>
    <w:rsid w:val="00702C6E"/>
    <w:rsid w:val="007041FA"/>
    <w:rsid w:val="0070429E"/>
    <w:rsid w:val="00705F61"/>
    <w:rsid w:val="00707634"/>
    <w:rsid w:val="00710C19"/>
    <w:rsid w:val="00714E0E"/>
    <w:rsid w:val="00714EFA"/>
    <w:rsid w:val="00715A30"/>
    <w:rsid w:val="00721546"/>
    <w:rsid w:val="00721685"/>
    <w:rsid w:val="00723C56"/>
    <w:rsid w:val="00726B4C"/>
    <w:rsid w:val="00730951"/>
    <w:rsid w:val="0074042F"/>
    <w:rsid w:val="00743935"/>
    <w:rsid w:val="0074412E"/>
    <w:rsid w:val="0074442C"/>
    <w:rsid w:val="00751E60"/>
    <w:rsid w:val="0075402F"/>
    <w:rsid w:val="00757C96"/>
    <w:rsid w:val="00760368"/>
    <w:rsid w:val="00761AD7"/>
    <w:rsid w:val="00763211"/>
    <w:rsid w:val="00764773"/>
    <w:rsid w:val="0076704C"/>
    <w:rsid w:val="00771606"/>
    <w:rsid w:val="00772BFE"/>
    <w:rsid w:val="00774127"/>
    <w:rsid w:val="00775884"/>
    <w:rsid w:val="0078002F"/>
    <w:rsid w:val="00780E70"/>
    <w:rsid w:val="00783759"/>
    <w:rsid w:val="007911FB"/>
    <w:rsid w:val="007953D1"/>
    <w:rsid w:val="00795E8C"/>
    <w:rsid w:val="007A08D4"/>
    <w:rsid w:val="007A4477"/>
    <w:rsid w:val="007A4E39"/>
    <w:rsid w:val="007B02AB"/>
    <w:rsid w:val="007B1DB3"/>
    <w:rsid w:val="007B1ED2"/>
    <w:rsid w:val="007B34FB"/>
    <w:rsid w:val="007B5F5F"/>
    <w:rsid w:val="007C172E"/>
    <w:rsid w:val="007C396B"/>
    <w:rsid w:val="007C3E8A"/>
    <w:rsid w:val="007D0B00"/>
    <w:rsid w:val="007D2DB0"/>
    <w:rsid w:val="007D656C"/>
    <w:rsid w:val="007D6817"/>
    <w:rsid w:val="007D6D0F"/>
    <w:rsid w:val="007D7F6E"/>
    <w:rsid w:val="007E1A46"/>
    <w:rsid w:val="007F0575"/>
    <w:rsid w:val="007F50C0"/>
    <w:rsid w:val="0080223E"/>
    <w:rsid w:val="008039B5"/>
    <w:rsid w:val="008063F8"/>
    <w:rsid w:val="00806D70"/>
    <w:rsid w:val="00810A99"/>
    <w:rsid w:val="00810CED"/>
    <w:rsid w:val="00811938"/>
    <w:rsid w:val="00815924"/>
    <w:rsid w:val="00816B77"/>
    <w:rsid w:val="00823BA2"/>
    <w:rsid w:val="00823E20"/>
    <w:rsid w:val="00832C93"/>
    <w:rsid w:val="008330FB"/>
    <w:rsid w:val="0083506D"/>
    <w:rsid w:val="00840CAC"/>
    <w:rsid w:val="0084349A"/>
    <w:rsid w:val="008436BC"/>
    <w:rsid w:val="00846F0F"/>
    <w:rsid w:val="00847A37"/>
    <w:rsid w:val="00852DAE"/>
    <w:rsid w:val="00853544"/>
    <w:rsid w:val="00854BA4"/>
    <w:rsid w:val="00857364"/>
    <w:rsid w:val="00860257"/>
    <w:rsid w:val="008634D4"/>
    <w:rsid w:val="00863890"/>
    <w:rsid w:val="00865750"/>
    <w:rsid w:val="00865904"/>
    <w:rsid w:val="008776AB"/>
    <w:rsid w:val="0088045F"/>
    <w:rsid w:val="008817E2"/>
    <w:rsid w:val="008834E5"/>
    <w:rsid w:val="00883C5B"/>
    <w:rsid w:val="00887232"/>
    <w:rsid w:val="00887E5C"/>
    <w:rsid w:val="00890293"/>
    <w:rsid w:val="008927F8"/>
    <w:rsid w:val="00896C81"/>
    <w:rsid w:val="008A5EAF"/>
    <w:rsid w:val="008B19D4"/>
    <w:rsid w:val="008B5464"/>
    <w:rsid w:val="008B6669"/>
    <w:rsid w:val="008C1E4B"/>
    <w:rsid w:val="008C79B7"/>
    <w:rsid w:val="008D19C6"/>
    <w:rsid w:val="008D1DD2"/>
    <w:rsid w:val="008D25F7"/>
    <w:rsid w:val="008D285F"/>
    <w:rsid w:val="008D7BEB"/>
    <w:rsid w:val="008E1E49"/>
    <w:rsid w:val="008E202D"/>
    <w:rsid w:val="008E68B8"/>
    <w:rsid w:val="008E6F89"/>
    <w:rsid w:val="008E78C4"/>
    <w:rsid w:val="008E7969"/>
    <w:rsid w:val="008F04D0"/>
    <w:rsid w:val="008F54E1"/>
    <w:rsid w:val="008F59EC"/>
    <w:rsid w:val="009036F9"/>
    <w:rsid w:val="00904A7B"/>
    <w:rsid w:val="00904F66"/>
    <w:rsid w:val="00904FCB"/>
    <w:rsid w:val="00911C1B"/>
    <w:rsid w:val="00912DD0"/>
    <w:rsid w:val="00915235"/>
    <w:rsid w:val="00915FFB"/>
    <w:rsid w:val="0091637B"/>
    <w:rsid w:val="009169E6"/>
    <w:rsid w:val="00916F37"/>
    <w:rsid w:val="00921A73"/>
    <w:rsid w:val="0092469B"/>
    <w:rsid w:val="00927EBD"/>
    <w:rsid w:val="00930C98"/>
    <w:rsid w:val="00931CEA"/>
    <w:rsid w:val="00932768"/>
    <w:rsid w:val="0093380A"/>
    <w:rsid w:val="009365DB"/>
    <w:rsid w:val="00945B2B"/>
    <w:rsid w:val="00946291"/>
    <w:rsid w:val="00947461"/>
    <w:rsid w:val="009477AE"/>
    <w:rsid w:val="0095008B"/>
    <w:rsid w:val="00950A3E"/>
    <w:rsid w:val="00950C5E"/>
    <w:rsid w:val="00953F88"/>
    <w:rsid w:val="00955187"/>
    <w:rsid w:val="00962013"/>
    <w:rsid w:val="0096202B"/>
    <w:rsid w:val="00964617"/>
    <w:rsid w:val="00966D0A"/>
    <w:rsid w:val="00970247"/>
    <w:rsid w:val="0097072F"/>
    <w:rsid w:val="00972A8D"/>
    <w:rsid w:val="00975D6E"/>
    <w:rsid w:val="00977F1B"/>
    <w:rsid w:val="0098631E"/>
    <w:rsid w:val="009869D5"/>
    <w:rsid w:val="00990E13"/>
    <w:rsid w:val="00994759"/>
    <w:rsid w:val="009969D4"/>
    <w:rsid w:val="0099789B"/>
    <w:rsid w:val="009A25C1"/>
    <w:rsid w:val="009A2C17"/>
    <w:rsid w:val="009A3E99"/>
    <w:rsid w:val="009A60D0"/>
    <w:rsid w:val="009B15F3"/>
    <w:rsid w:val="009B297B"/>
    <w:rsid w:val="009B369A"/>
    <w:rsid w:val="009B39F5"/>
    <w:rsid w:val="009C3943"/>
    <w:rsid w:val="009C58E1"/>
    <w:rsid w:val="009C7B7F"/>
    <w:rsid w:val="009D2D45"/>
    <w:rsid w:val="009D3028"/>
    <w:rsid w:val="009D3367"/>
    <w:rsid w:val="009D39EC"/>
    <w:rsid w:val="009D4EE9"/>
    <w:rsid w:val="009E011F"/>
    <w:rsid w:val="009E0EAB"/>
    <w:rsid w:val="009E1277"/>
    <w:rsid w:val="009E3317"/>
    <w:rsid w:val="009E715F"/>
    <w:rsid w:val="009E7A6B"/>
    <w:rsid w:val="009F434E"/>
    <w:rsid w:val="009F4694"/>
    <w:rsid w:val="009F5D70"/>
    <w:rsid w:val="009F7191"/>
    <w:rsid w:val="00A001FF"/>
    <w:rsid w:val="00A01AB4"/>
    <w:rsid w:val="00A05EC2"/>
    <w:rsid w:val="00A115C0"/>
    <w:rsid w:val="00A124AD"/>
    <w:rsid w:val="00A12799"/>
    <w:rsid w:val="00A26BB1"/>
    <w:rsid w:val="00A27038"/>
    <w:rsid w:val="00A27CEA"/>
    <w:rsid w:val="00A30BB0"/>
    <w:rsid w:val="00A31CCE"/>
    <w:rsid w:val="00A3390F"/>
    <w:rsid w:val="00A36629"/>
    <w:rsid w:val="00A36770"/>
    <w:rsid w:val="00A367BA"/>
    <w:rsid w:val="00A36B4B"/>
    <w:rsid w:val="00A413FE"/>
    <w:rsid w:val="00A43DB7"/>
    <w:rsid w:val="00A44B24"/>
    <w:rsid w:val="00A45484"/>
    <w:rsid w:val="00A4625D"/>
    <w:rsid w:val="00A46266"/>
    <w:rsid w:val="00A46595"/>
    <w:rsid w:val="00A47091"/>
    <w:rsid w:val="00A5185D"/>
    <w:rsid w:val="00A5223B"/>
    <w:rsid w:val="00A576E2"/>
    <w:rsid w:val="00A61EE0"/>
    <w:rsid w:val="00A63B1C"/>
    <w:rsid w:val="00A63B65"/>
    <w:rsid w:val="00A659FB"/>
    <w:rsid w:val="00A65A56"/>
    <w:rsid w:val="00A677D3"/>
    <w:rsid w:val="00A70EAE"/>
    <w:rsid w:val="00A74EA2"/>
    <w:rsid w:val="00A75997"/>
    <w:rsid w:val="00A82ADF"/>
    <w:rsid w:val="00A83C20"/>
    <w:rsid w:val="00A84AFF"/>
    <w:rsid w:val="00A90BB0"/>
    <w:rsid w:val="00A956DD"/>
    <w:rsid w:val="00A95DE4"/>
    <w:rsid w:val="00A97AF7"/>
    <w:rsid w:val="00AA19B7"/>
    <w:rsid w:val="00AB34D6"/>
    <w:rsid w:val="00AB3B01"/>
    <w:rsid w:val="00AB5FAC"/>
    <w:rsid w:val="00AC181A"/>
    <w:rsid w:val="00AC290A"/>
    <w:rsid w:val="00AC2C4C"/>
    <w:rsid w:val="00AC464E"/>
    <w:rsid w:val="00AD0A80"/>
    <w:rsid w:val="00AD125D"/>
    <w:rsid w:val="00AD2C0C"/>
    <w:rsid w:val="00AE0A63"/>
    <w:rsid w:val="00AE418E"/>
    <w:rsid w:val="00AE4F75"/>
    <w:rsid w:val="00AF1414"/>
    <w:rsid w:val="00AF2496"/>
    <w:rsid w:val="00AF2D25"/>
    <w:rsid w:val="00AF6B09"/>
    <w:rsid w:val="00B0050D"/>
    <w:rsid w:val="00B01543"/>
    <w:rsid w:val="00B01938"/>
    <w:rsid w:val="00B0368F"/>
    <w:rsid w:val="00B07BDF"/>
    <w:rsid w:val="00B10AC8"/>
    <w:rsid w:val="00B10C6C"/>
    <w:rsid w:val="00B13A1F"/>
    <w:rsid w:val="00B164EC"/>
    <w:rsid w:val="00B1699A"/>
    <w:rsid w:val="00B16F7A"/>
    <w:rsid w:val="00B20B95"/>
    <w:rsid w:val="00B21220"/>
    <w:rsid w:val="00B241AC"/>
    <w:rsid w:val="00B3051F"/>
    <w:rsid w:val="00B32B69"/>
    <w:rsid w:val="00B41395"/>
    <w:rsid w:val="00B43EC9"/>
    <w:rsid w:val="00B44529"/>
    <w:rsid w:val="00B445DA"/>
    <w:rsid w:val="00B47942"/>
    <w:rsid w:val="00B50A64"/>
    <w:rsid w:val="00B50D4B"/>
    <w:rsid w:val="00B5452F"/>
    <w:rsid w:val="00B558F4"/>
    <w:rsid w:val="00B57240"/>
    <w:rsid w:val="00B60A46"/>
    <w:rsid w:val="00B64D4E"/>
    <w:rsid w:val="00B65F07"/>
    <w:rsid w:val="00B72C25"/>
    <w:rsid w:val="00B75251"/>
    <w:rsid w:val="00B81998"/>
    <w:rsid w:val="00B81D68"/>
    <w:rsid w:val="00B83B14"/>
    <w:rsid w:val="00B86B3F"/>
    <w:rsid w:val="00B9148E"/>
    <w:rsid w:val="00B971A6"/>
    <w:rsid w:val="00BA431C"/>
    <w:rsid w:val="00BA43A8"/>
    <w:rsid w:val="00BA51B3"/>
    <w:rsid w:val="00BA6F92"/>
    <w:rsid w:val="00BA7297"/>
    <w:rsid w:val="00BB5163"/>
    <w:rsid w:val="00BC0A5C"/>
    <w:rsid w:val="00BC2D1C"/>
    <w:rsid w:val="00BC42CE"/>
    <w:rsid w:val="00BC4BAD"/>
    <w:rsid w:val="00BC6FD2"/>
    <w:rsid w:val="00BD07CC"/>
    <w:rsid w:val="00BD1590"/>
    <w:rsid w:val="00BD2A86"/>
    <w:rsid w:val="00BD2D7E"/>
    <w:rsid w:val="00BD3FB1"/>
    <w:rsid w:val="00BE4B9F"/>
    <w:rsid w:val="00BE54BC"/>
    <w:rsid w:val="00BF09DA"/>
    <w:rsid w:val="00BF1F05"/>
    <w:rsid w:val="00BF6516"/>
    <w:rsid w:val="00C00670"/>
    <w:rsid w:val="00C006D3"/>
    <w:rsid w:val="00C04082"/>
    <w:rsid w:val="00C0415C"/>
    <w:rsid w:val="00C0628D"/>
    <w:rsid w:val="00C06804"/>
    <w:rsid w:val="00C0747B"/>
    <w:rsid w:val="00C07964"/>
    <w:rsid w:val="00C10EFC"/>
    <w:rsid w:val="00C148BF"/>
    <w:rsid w:val="00C20D5F"/>
    <w:rsid w:val="00C23541"/>
    <w:rsid w:val="00C24FC9"/>
    <w:rsid w:val="00C30494"/>
    <w:rsid w:val="00C32A54"/>
    <w:rsid w:val="00C33030"/>
    <w:rsid w:val="00C4399F"/>
    <w:rsid w:val="00C443A8"/>
    <w:rsid w:val="00C46235"/>
    <w:rsid w:val="00C51568"/>
    <w:rsid w:val="00C51958"/>
    <w:rsid w:val="00C53846"/>
    <w:rsid w:val="00C53ADA"/>
    <w:rsid w:val="00C634A8"/>
    <w:rsid w:val="00C66963"/>
    <w:rsid w:val="00C80E5D"/>
    <w:rsid w:val="00C81561"/>
    <w:rsid w:val="00C81A0B"/>
    <w:rsid w:val="00C82A82"/>
    <w:rsid w:val="00C82C4F"/>
    <w:rsid w:val="00C83B18"/>
    <w:rsid w:val="00C8408F"/>
    <w:rsid w:val="00C857A7"/>
    <w:rsid w:val="00C85EC0"/>
    <w:rsid w:val="00C86984"/>
    <w:rsid w:val="00C87179"/>
    <w:rsid w:val="00C91CDD"/>
    <w:rsid w:val="00C94A97"/>
    <w:rsid w:val="00C94EBB"/>
    <w:rsid w:val="00C94F84"/>
    <w:rsid w:val="00C97B43"/>
    <w:rsid w:val="00C97C2F"/>
    <w:rsid w:val="00CA25BE"/>
    <w:rsid w:val="00CA667A"/>
    <w:rsid w:val="00CB3016"/>
    <w:rsid w:val="00CB4A07"/>
    <w:rsid w:val="00CB7E35"/>
    <w:rsid w:val="00CC1E6B"/>
    <w:rsid w:val="00CC2460"/>
    <w:rsid w:val="00CC3501"/>
    <w:rsid w:val="00CC3E00"/>
    <w:rsid w:val="00CC4135"/>
    <w:rsid w:val="00CC46EB"/>
    <w:rsid w:val="00CC592F"/>
    <w:rsid w:val="00CD09B1"/>
    <w:rsid w:val="00CD126D"/>
    <w:rsid w:val="00CD2F3D"/>
    <w:rsid w:val="00CD6D7B"/>
    <w:rsid w:val="00CD78B1"/>
    <w:rsid w:val="00CE1E19"/>
    <w:rsid w:val="00CE343D"/>
    <w:rsid w:val="00CE3C23"/>
    <w:rsid w:val="00CE3D84"/>
    <w:rsid w:val="00CE529A"/>
    <w:rsid w:val="00CF218F"/>
    <w:rsid w:val="00CF4210"/>
    <w:rsid w:val="00D00805"/>
    <w:rsid w:val="00D01EF1"/>
    <w:rsid w:val="00D01FF1"/>
    <w:rsid w:val="00D05BEA"/>
    <w:rsid w:val="00D06CD6"/>
    <w:rsid w:val="00D13D17"/>
    <w:rsid w:val="00D16243"/>
    <w:rsid w:val="00D206D3"/>
    <w:rsid w:val="00D20F4B"/>
    <w:rsid w:val="00D230B6"/>
    <w:rsid w:val="00D2651B"/>
    <w:rsid w:val="00D26DD7"/>
    <w:rsid w:val="00D3008D"/>
    <w:rsid w:val="00D317E8"/>
    <w:rsid w:val="00D32D5B"/>
    <w:rsid w:val="00D3523F"/>
    <w:rsid w:val="00D352D0"/>
    <w:rsid w:val="00D3609D"/>
    <w:rsid w:val="00D36BFD"/>
    <w:rsid w:val="00D37C7E"/>
    <w:rsid w:val="00D4411F"/>
    <w:rsid w:val="00D4628E"/>
    <w:rsid w:val="00D51506"/>
    <w:rsid w:val="00D543D0"/>
    <w:rsid w:val="00D55654"/>
    <w:rsid w:val="00D5686B"/>
    <w:rsid w:val="00D56A72"/>
    <w:rsid w:val="00D57830"/>
    <w:rsid w:val="00D6091F"/>
    <w:rsid w:val="00D636AC"/>
    <w:rsid w:val="00D644C8"/>
    <w:rsid w:val="00D66767"/>
    <w:rsid w:val="00D66D92"/>
    <w:rsid w:val="00D701DC"/>
    <w:rsid w:val="00D71B5D"/>
    <w:rsid w:val="00D74593"/>
    <w:rsid w:val="00D7509E"/>
    <w:rsid w:val="00D75B11"/>
    <w:rsid w:val="00D80CFF"/>
    <w:rsid w:val="00D814F3"/>
    <w:rsid w:val="00D8172A"/>
    <w:rsid w:val="00D82F25"/>
    <w:rsid w:val="00D8316D"/>
    <w:rsid w:val="00D8768B"/>
    <w:rsid w:val="00D87692"/>
    <w:rsid w:val="00D90EE5"/>
    <w:rsid w:val="00D92DFD"/>
    <w:rsid w:val="00D93665"/>
    <w:rsid w:val="00DA0497"/>
    <w:rsid w:val="00DA2395"/>
    <w:rsid w:val="00DA698C"/>
    <w:rsid w:val="00DB039A"/>
    <w:rsid w:val="00DB1762"/>
    <w:rsid w:val="00DB51BD"/>
    <w:rsid w:val="00DB619E"/>
    <w:rsid w:val="00DB6E34"/>
    <w:rsid w:val="00DC133D"/>
    <w:rsid w:val="00DC4D27"/>
    <w:rsid w:val="00DC571D"/>
    <w:rsid w:val="00DC66B4"/>
    <w:rsid w:val="00DD355A"/>
    <w:rsid w:val="00DD730D"/>
    <w:rsid w:val="00DE0A2D"/>
    <w:rsid w:val="00DE1469"/>
    <w:rsid w:val="00DE1D41"/>
    <w:rsid w:val="00DE57B3"/>
    <w:rsid w:val="00DE59AB"/>
    <w:rsid w:val="00DE6E1D"/>
    <w:rsid w:val="00DE7B3F"/>
    <w:rsid w:val="00DF3151"/>
    <w:rsid w:val="00DF5EAE"/>
    <w:rsid w:val="00E03C1A"/>
    <w:rsid w:val="00E03E86"/>
    <w:rsid w:val="00E04CA0"/>
    <w:rsid w:val="00E05C55"/>
    <w:rsid w:val="00E06353"/>
    <w:rsid w:val="00E1022C"/>
    <w:rsid w:val="00E14313"/>
    <w:rsid w:val="00E143DD"/>
    <w:rsid w:val="00E177D0"/>
    <w:rsid w:val="00E242CE"/>
    <w:rsid w:val="00E243F4"/>
    <w:rsid w:val="00E24B9B"/>
    <w:rsid w:val="00E3119E"/>
    <w:rsid w:val="00E35274"/>
    <w:rsid w:val="00E36D67"/>
    <w:rsid w:val="00E371CB"/>
    <w:rsid w:val="00E37630"/>
    <w:rsid w:val="00E4025F"/>
    <w:rsid w:val="00E40F8D"/>
    <w:rsid w:val="00E43F42"/>
    <w:rsid w:val="00E5346F"/>
    <w:rsid w:val="00E538EF"/>
    <w:rsid w:val="00E55043"/>
    <w:rsid w:val="00E6027C"/>
    <w:rsid w:val="00E62D95"/>
    <w:rsid w:val="00E650C1"/>
    <w:rsid w:val="00E7072B"/>
    <w:rsid w:val="00E72130"/>
    <w:rsid w:val="00E77FB8"/>
    <w:rsid w:val="00E83AD1"/>
    <w:rsid w:val="00E86CFF"/>
    <w:rsid w:val="00E92EA9"/>
    <w:rsid w:val="00E9538D"/>
    <w:rsid w:val="00E96C45"/>
    <w:rsid w:val="00EA2629"/>
    <w:rsid w:val="00EA2966"/>
    <w:rsid w:val="00EA369D"/>
    <w:rsid w:val="00EA4AB3"/>
    <w:rsid w:val="00EA56EC"/>
    <w:rsid w:val="00EA5B1F"/>
    <w:rsid w:val="00EB31A2"/>
    <w:rsid w:val="00EB4E31"/>
    <w:rsid w:val="00EB65BA"/>
    <w:rsid w:val="00EB6F50"/>
    <w:rsid w:val="00EC0351"/>
    <w:rsid w:val="00EC3AB9"/>
    <w:rsid w:val="00EC7B7C"/>
    <w:rsid w:val="00ED0F35"/>
    <w:rsid w:val="00ED2312"/>
    <w:rsid w:val="00ED2634"/>
    <w:rsid w:val="00ED3D7A"/>
    <w:rsid w:val="00ED4276"/>
    <w:rsid w:val="00ED67B8"/>
    <w:rsid w:val="00ED6A4C"/>
    <w:rsid w:val="00EE2631"/>
    <w:rsid w:val="00EE2AD1"/>
    <w:rsid w:val="00EE4876"/>
    <w:rsid w:val="00EE5B51"/>
    <w:rsid w:val="00EF1C8D"/>
    <w:rsid w:val="00EF3B02"/>
    <w:rsid w:val="00EF6787"/>
    <w:rsid w:val="00F00939"/>
    <w:rsid w:val="00F01337"/>
    <w:rsid w:val="00F023A8"/>
    <w:rsid w:val="00F02935"/>
    <w:rsid w:val="00F02FFE"/>
    <w:rsid w:val="00F053C9"/>
    <w:rsid w:val="00F12FB4"/>
    <w:rsid w:val="00F13837"/>
    <w:rsid w:val="00F14209"/>
    <w:rsid w:val="00F177F0"/>
    <w:rsid w:val="00F17FF3"/>
    <w:rsid w:val="00F2079F"/>
    <w:rsid w:val="00F24659"/>
    <w:rsid w:val="00F24A93"/>
    <w:rsid w:val="00F26670"/>
    <w:rsid w:val="00F277F7"/>
    <w:rsid w:val="00F27851"/>
    <w:rsid w:val="00F306EC"/>
    <w:rsid w:val="00F309CC"/>
    <w:rsid w:val="00F31327"/>
    <w:rsid w:val="00F31584"/>
    <w:rsid w:val="00F31EAB"/>
    <w:rsid w:val="00F32A55"/>
    <w:rsid w:val="00F352FA"/>
    <w:rsid w:val="00F40C68"/>
    <w:rsid w:val="00F41F33"/>
    <w:rsid w:val="00F4416F"/>
    <w:rsid w:val="00F50530"/>
    <w:rsid w:val="00F50DE2"/>
    <w:rsid w:val="00F51D25"/>
    <w:rsid w:val="00F5243C"/>
    <w:rsid w:val="00F55B2B"/>
    <w:rsid w:val="00F573BA"/>
    <w:rsid w:val="00F62143"/>
    <w:rsid w:val="00F646CE"/>
    <w:rsid w:val="00F67239"/>
    <w:rsid w:val="00F67944"/>
    <w:rsid w:val="00F74A41"/>
    <w:rsid w:val="00F7683E"/>
    <w:rsid w:val="00F801B7"/>
    <w:rsid w:val="00F80273"/>
    <w:rsid w:val="00F8394F"/>
    <w:rsid w:val="00F8550B"/>
    <w:rsid w:val="00F912C5"/>
    <w:rsid w:val="00F9222B"/>
    <w:rsid w:val="00F964F3"/>
    <w:rsid w:val="00FA1623"/>
    <w:rsid w:val="00FA1F04"/>
    <w:rsid w:val="00FA30E1"/>
    <w:rsid w:val="00FA39C5"/>
    <w:rsid w:val="00FA545C"/>
    <w:rsid w:val="00FA7D58"/>
    <w:rsid w:val="00FB3003"/>
    <w:rsid w:val="00FB54A4"/>
    <w:rsid w:val="00FC1915"/>
    <w:rsid w:val="00FC46B2"/>
    <w:rsid w:val="00FC768D"/>
    <w:rsid w:val="00FD1223"/>
    <w:rsid w:val="00FD5AD7"/>
    <w:rsid w:val="00FE26F3"/>
    <w:rsid w:val="00FE3173"/>
    <w:rsid w:val="00FE3245"/>
    <w:rsid w:val="00FE6EA9"/>
    <w:rsid w:val="00FF6701"/>
    <w:rsid w:val="00FF77C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E3F6E2B"/>
  <w15:docId w15:val="{5337AF12-6244-4EA5-924A-00E277F8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32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7953D1"/>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7953D1"/>
    <w:rPr>
      <w:rFonts w:ascii="Courier New" w:eastAsia="Times New Roman" w:hAnsi="Courier New" w:cs="Courier New"/>
      <w:sz w:val="20"/>
      <w:szCs w:val="20"/>
      <w:lang w:val="en-GB" w:eastAsia="en-GB"/>
    </w:rPr>
  </w:style>
  <w:style w:type="character" w:styleId="Hyperlink">
    <w:name w:val="Hyperlink"/>
    <w:basedOn w:val="DefaultParagraphFont"/>
    <w:rsid w:val="007953D1"/>
    <w:rPr>
      <w:color w:val="0000FF"/>
      <w:u w:val="single"/>
    </w:rPr>
  </w:style>
  <w:style w:type="paragraph" w:styleId="BalloonText">
    <w:name w:val="Balloon Text"/>
    <w:basedOn w:val="Normal"/>
    <w:link w:val="BalloonTextChar"/>
    <w:uiPriority w:val="99"/>
    <w:semiHidden/>
    <w:unhideWhenUsed/>
    <w:rsid w:val="007953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53D1"/>
    <w:rPr>
      <w:rFonts w:ascii="Tahoma" w:hAnsi="Tahoma" w:cs="Tahoma"/>
      <w:sz w:val="16"/>
      <w:szCs w:val="16"/>
    </w:rPr>
  </w:style>
  <w:style w:type="character" w:styleId="FollowedHyperlink">
    <w:name w:val="FollowedHyperlink"/>
    <w:basedOn w:val="DefaultParagraphFont"/>
    <w:uiPriority w:val="99"/>
    <w:semiHidden/>
    <w:unhideWhenUsed/>
    <w:rsid w:val="0067763E"/>
    <w:rPr>
      <w:color w:val="800080" w:themeColor="followedHyperlink"/>
      <w:u w:val="single"/>
    </w:rPr>
  </w:style>
  <w:style w:type="paragraph" w:styleId="ListParagraph">
    <w:name w:val="List Paragraph"/>
    <w:basedOn w:val="Normal"/>
    <w:link w:val="ListParagraphChar"/>
    <w:uiPriority w:val="34"/>
    <w:qFormat/>
    <w:rsid w:val="007F0575"/>
    <w:pPr>
      <w:widowControl w:val="0"/>
      <w:autoSpaceDE w:val="0"/>
      <w:autoSpaceDN w:val="0"/>
      <w:adjustRightInd w:val="0"/>
      <w:spacing w:after="0" w:line="240" w:lineRule="auto"/>
      <w:ind w:left="720"/>
      <w:contextualSpacing/>
    </w:pPr>
    <w:rPr>
      <w:rFonts w:ascii="Shruti" w:eastAsia="Times New Roman" w:hAnsi="Shruti" w:cs="Times New Roman"/>
      <w:sz w:val="24"/>
      <w:szCs w:val="24"/>
      <w:lang w:val="en-US" w:eastAsia="en-GB"/>
    </w:rPr>
  </w:style>
  <w:style w:type="paragraph" w:customStyle="1" w:styleId="Default">
    <w:name w:val="Default"/>
    <w:rsid w:val="00544DE0"/>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291B0E"/>
    <w:rPr>
      <w:sz w:val="16"/>
      <w:szCs w:val="16"/>
    </w:rPr>
  </w:style>
  <w:style w:type="paragraph" w:styleId="CommentText">
    <w:name w:val="annotation text"/>
    <w:basedOn w:val="Normal"/>
    <w:link w:val="CommentTextChar"/>
    <w:uiPriority w:val="99"/>
    <w:semiHidden/>
    <w:unhideWhenUsed/>
    <w:rsid w:val="00291B0E"/>
    <w:pPr>
      <w:spacing w:line="240" w:lineRule="auto"/>
    </w:pPr>
    <w:rPr>
      <w:sz w:val="20"/>
      <w:szCs w:val="20"/>
    </w:rPr>
  </w:style>
  <w:style w:type="character" w:customStyle="1" w:styleId="CommentTextChar">
    <w:name w:val="Comment Text Char"/>
    <w:basedOn w:val="DefaultParagraphFont"/>
    <w:link w:val="CommentText"/>
    <w:uiPriority w:val="99"/>
    <w:semiHidden/>
    <w:rsid w:val="00291B0E"/>
    <w:rPr>
      <w:sz w:val="20"/>
      <w:szCs w:val="20"/>
    </w:rPr>
  </w:style>
  <w:style w:type="paragraph" w:styleId="CommentSubject">
    <w:name w:val="annotation subject"/>
    <w:basedOn w:val="CommentText"/>
    <w:next w:val="CommentText"/>
    <w:link w:val="CommentSubjectChar"/>
    <w:uiPriority w:val="99"/>
    <w:semiHidden/>
    <w:unhideWhenUsed/>
    <w:rsid w:val="00291B0E"/>
    <w:rPr>
      <w:b/>
      <w:bCs/>
    </w:rPr>
  </w:style>
  <w:style w:type="character" w:customStyle="1" w:styleId="CommentSubjectChar">
    <w:name w:val="Comment Subject Char"/>
    <w:basedOn w:val="CommentTextChar"/>
    <w:link w:val="CommentSubject"/>
    <w:uiPriority w:val="99"/>
    <w:semiHidden/>
    <w:rsid w:val="00291B0E"/>
    <w:rPr>
      <w:b/>
      <w:bCs/>
      <w:sz w:val="20"/>
      <w:szCs w:val="20"/>
    </w:rPr>
  </w:style>
  <w:style w:type="paragraph" w:styleId="Header">
    <w:name w:val="header"/>
    <w:basedOn w:val="Normal"/>
    <w:link w:val="HeaderChar"/>
    <w:uiPriority w:val="99"/>
    <w:unhideWhenUsed/>
    <w:rsid w:val="00CE3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E3C23"/>
  </w:style>
  <w:style w:type="paragraph" w:styleId="Footer">
    <w:name w:val="footer"/>
    <w:basedOn w:val="Normal"/>
    <w:link w:val="FooterChar"/>
    <w:uiPriority w:val="99"/>
    <w:unhideWhenUsed/>
    <w:rsid w:val="00CE3C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E3C23"/>
  </w:style>
  <w:style w:type="character" w:customStyle="1" w:styleId="ListParagraphChar">
    <w:name w:val="List Paragraph Char"/>
    <w:basedOn w:val="DefaultParagraphFont"/>
    <w:link w:val="ListParagraph"/>
    <w:uiPriority w:val="34"/>
    <w:locked/>
    <w:rsid w:val="0069327F"/>
    <w:rPr>
      <w:rFonts w:ascii="Shruti" w:eastAsia="Times New Roman" w:hAnsi="Shruti" w:cs="Times New Roman"/>
      <w:sz w:val="24"/>
      <w:szCs w:val="24"/>
      <w:lang w:val="en-US" w:eastAsia="en-GB"/>
    </w:rPr>
  </w:style>
  <w:style w:type="paragraph" w:styleId="NoSpacing">
    <w:name w:val="No Spacing"/>
    <w:uiPriority w:val="1"/>
    <w:qFormat/>
    <w:rsid w:val="00030D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706097">
      <w:bodyDiv w:val="1"/>
      <w:marLeft w:val="0"/>
      <w:marRight w:val="0"/>
      <w:marTop w:val="0"/>
      <w:marBottom w:val="0"/>
      <w:divBdr>
        <w:top w:val="none" w:sz="0" w:space="0" w:color="auto"/>
        <w:left w:val="none" w:sz="0" w:space="0" w:color="auto"/>
        <w:bottom w:val="none" w:sz="0" w:space="0" w:color="auto"/>
        <w:right w:val="none" w:sz="0" w:space="0" w:color="auto"/>
      </w:divBdr>
    </w:div>
    <w:div w:id="1414624537">
      <w:bodyDiv w:val="1"/>
      <w:marLeft w:val="0"/>
      <w:marRight w:val="0"/>
      <w:marTop w:val="0"/>
      <w:marBottom w:val="0"/>
      <w:divBdr>
        <w:top w:val="none" w:sz="0" w:space="0" w:color="auto"/>
        <w:left w:val="none" w:sz="0" w:space="0" w:color="auto"/>
        <w:bottom w:val="none" w:sz="0" w:space="0" w:color="auto"/>
        <w:right w:val="none" w:sz="0" w:space="0" w:color="auto"/>
      </w:divBdr>
    </w:div>
    <w:div w:id="1534422493">
      <w:bodyDiv w:val="1"/>
      <w:marLeft w:val="0"/>
      <w:marRight w:val="0"/>
      <w:marTop w:val="0"/>
      <w:marBottom w:val="0"/>
      <w:divBdr>
        <w:top w:val="none" w:sz="0" w:space="0" w:color="auto"/>
        <w:left w:val="none" w:sz="0" w:space="0" w:color="auto"/>
        <w:bottom w:val="none" w:sz="0" w:space="0" w:color="auto"/>
        <w:right w:val="none" w:sz="0" w:space="0" w:color="auto"/>
      </w:divBdr>
    </w:div>
    <w:div w:id="1605307965">
      <w:bodyDiv w:val="1"/>
      <w:marLeft w:val="0"/>
      <w:marRight w:val="0"/>
      <w:marTop w:val="0"/>
      <w:marBottom w:val="0"/>
      <w:divBdr>
        <w:top w:val="none" w:sz="0" w:space="0" w:color="auto"/>
        <w:left w:val="none" w:sz="0" w:space="0" w:color="auto"/>
        <w:bottom w:val="none" w:sz="0" w:space="0" w:color="auto"/>
        <w:right w:val="none" w:sz="0" w:space="0" w:color="auto"/>
      </w:divBdr>
    </w:div>
    <w:div w:id="167190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dfa.ie/irish-embassy/great-britain/our-role/irish-community-in-brita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rishInBritain.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fa.ie/global-irish/support-overseas/emigrant-support-program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mbassyofireland.co.uk" TargetMode="External"/><Relationship Id="rId4" Type="http://schemas.openxmlformats.org/officeDocument/2006/relationships/settings" Target="settings.xml"/><Relationship Id="rId9" Type="http://schemas.openxmlformats.org/officeDocument/2006/relationships/hyperlink" Target="http://www.irishabroadgrants.ie"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A9DE6D87-5C98-4BCD-B9D6-58F651220D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Dept of Foreign Affairs</Company>
  <LinksUpToDate>false</LinksUpToDate>
  <CharactersWithSpaces>3707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conollyj</dc:creator>
  <cp:lastModifiedBy>Judith Orr</cp:lastModifiedBy>
  <cp:revision>2</cp:revision>
  <cp:lastPrinted>2018-11-19T16:19:00Z</cp:lastPrinted>
  <dcterms:created xsi:type="dcterms:W3CDTF">2022-01-10T14:13:00Z</dcterms:created>
  <dcterms:modified xsi:type="dcterms:W3CDTF">2022-01-10T14:13:00Z</dcterms:modified>
</cp:coreProperties>
</file>